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2722E4" w:rsidP="009660B9">
      <w:pPr>
        <w:jc w:val="center"/>
        <w:rPr>
          <w:sz w:val="24"/>
          <w:szCs w:val="24"/>
        </w:rPr>
      </w:pPr>
      <w:r>
        <w:rPr>
          <w:sz w:val="24"/>
          <w:szCs w:val="24"/>
        </w:rPr>
        <w:t>January 2, 2018</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2722E4">
        <w:rPr>
          <w:sz w:val="24"/>
          <w:szCs w:val="24"/>
        </w:rPr>
        <w:t xml:space="preserve"> January 2</w:t>
      </w:r>
      <w:r w:rsidR="00D845CF">
        <w:rPr>
          <w:sz w:val="24"/>
          <w:szCs w:val="24"/>
        </w:rPr>
        <w:t>,</w:t>
      </w:r>
      <w:r w:rsidR="009660B9">
        <w:rPr>
          <w:sz w:val="24"/>
          <w:szCs w:val="24"/>
        </w:rPr>
        <w:t xml:space="preserve"> </w:t>
      </w:r>
      <w:r w:rsidR="00BD1FA9">
        <w:rPr>
          <w:sz w:val="24"/>
          <w:szCs w:val="24"/>
        </w:rPr>
        <w:t xml:space="preserve">7:00 p.m. </w:t>
      </w:r>
      <w:r w:rsidR="009660B9">
        <w:rPr>
          <w:sz w:val="24"/>
          <w:szCs w:val="24"/>
        </w:rPr>
        <w:t xml:space="preserve">in the </w:t>
      </w:r>
      <w:r w:rsidR="00FD3DB8">
        <w:rPr>
          <w:sz w:val="24"/>
          <w:szCs w:val="24"/>
        </w:rPr>
        <w:t>board meeting room of the Dayton Independent Schools Administration Building, Third &amp; Clay Street. 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w:t>
      </w:r>
      <w:r w:rsidR="00C14D63">
        <w:rPr>
          <w:sz w:val="24"/>
          <w:szCs w:val="24"/>
        </w:rPr>
        <w:t>yor Boruske</w:t>
      </w:r>
      <w:r w:rsidR="00C14D63">
        <w:rPr>
          <w:sz w:val="24"/>
          <w:szCs w:val="24"/>
        </w:rPr>
        <w:tab/>
      </w:r>
      <w:r w:rsidR="00C14D63">
        <w:rPr>
          <w:sz w:val="24"/>
          <w:szCs w:val="24"/>
        </w:rPr>
        <w:tab/>
        <w:t>Aye</w:t>
      </w:r>
      <w:r w:rsidR="00C14D63">
        <w:rPr>
          <w:sz w:val="24"/>
          <w:szCs w:val="24"/>
        </w:rPr>
        <w:tab/>
      </w:r>
      <w:r w:rsidR="00C14D63">
        <w:rPr>
          <w:sz w:val="24"/>
          <w:szCs w:val="24"/>
        </w:rPr>
        <w:tab/>
        <w:t>Member Haas</w:t>
      </w:r>
      <w:r w:rsidR="00C14D63">
        <w:rPr>
          <w:sz w:val="24"/>
          <w:szCs w:val="24"/>
        </w:rPr>
        <w:tab/>
      </w:r>
      <w:r>
        <w:rPr>
          <w:sz w:val="24"/>
          <w:szCs w:val="24"/>
        </w:rPr>
        <w:tab/>
        <w:t>Aye</w:t>
      </w:r>
    </w:p>
    <w:p w:rsidR="00DD7A09" w:rsidRDefault="00C14D63" w:rsidP="009660B9">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C14D63" w:rsidP="009660B9">
      <w:pPr>
        <w:rPr>
          <w:sz w:val="24"/>
          <w:szCs w:val="24"/>
        </w:rPr>
      </w:pPr>
      <w:r>
        <w:rPr>
          <w:sz w:val="24"/>
          <w:szCs w:val="24"/>
        </w:rPr>
        <w:t>Member Neary</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2722E4" w:rsidP="009660B9">
      <w:pPr>
        <w:rPr>
          <w:sz w:val="24"/>
          <w:szCs w:val="24"/>
        </w:rPr>
      </w:pPr>
      <w:r>
        <w:rPr>
          <w:sz w:val="24"/>
          <w:szCs w:val="24"/>
        </w:rPr>
        <w:t>Mayor’s Report:</w:t>
      </w:r>
    </w:p>
    <w:p w:rsidR="0041155F" w:rsidRDefault="0041155F" w:rsidP="009660B9">
      <w:pPr>
        <w:rPr>
          <w:sz w:val="24"/>
          <w:szCs w:val="24"/>
        </w:rPr>
      </w:pPr>
    </w:p>
    <w:p w:rsidR="0041155F" w:rsidRDefault="0041155F" w:rsidP="009660B9">
      <w:pPr>
        <w:rPr>
          <w:sz w:val="24"/>
          <w:szCs w:val="24"/>
        </w:rPr>
      </w:pPr>
      <w:r>
        <w:rPr>
          <w:sz w:val="24"/>
          <w:szCs w:val="24"/>
        </w:rPr>
        <w:t xml:space="preserve">Motion by Member Baker, seconded by Member Lynn to approve the minutes from the December 5, 2017 </w:t>
      </w:r>
      <w:r w:rsidR="0092113C">
        <w:rPr>
          <w:sz w:val="24"/>
          <w:szCs w:val="24"/>
        </w:rPr>
        <w:t xml:space="preserve">council </w:t>
      </w:r>
      <w:r>
        <w:rPr>
          <w:sz w:val="24"/>
          <w:szCs w:val="24"/>
        </w:rPr>
        <w:t>meeting as received.  Motion carried—so ordered.</w:t>
      </w:r>
    </w:p>
    <w:p w:rsidR="0092113C" w:rsidRDefault="0092113C" w:rsidP="009660B9">
      <w:pPr>
        <w:rPr>
          <w:sz w:val="24"/>
          <w:szCs w:val="24"/>
        </w:rPr>
      </w:pPr>
    </w:p>
    <w:p w:rsidR="0092113C" w:rsidRDefault="0092113C" w:rsidP="009660B9">
      <w:pPr>
        <w:rPr>
          <w:sz w:val="24"/>
          <w:szCs w:val="24"/>
        </w:rPr>
      </w:pPr>
    </w:p>
    <w:p w:rsidR="008C7E56" w:rsidRDefault="008C7E56" w:rsidP="008C7E56">
      <w:pPr>
        <w:pStyle w:val="Heading1"/>
        <w:jc w:val="center"/>
        <w:rPr>
          <w:rFonts w:ascii="Garamond" w:hAnsi="Garamond"/>
          <w:sz w:val="22"/>
        </w:rPr>
      </w:pPr>
      <w:r>
        <w:rPr>
          <w:rFonts w:ascii="Garamond" w:hAnsi="Garamond"/>
          <w:sz w:val="22"/>
        </w:rPr>
        <w:t>CITY OF DAYTON, KENTUCKY</w:t>
      </w:r>
    </w:p>
    <w:p w:rsidR="008C7E56" w:rsidRDefault="008C7E56" w:rsidP="008C7E56">
      <w:pPr>
        <w:jc w:val="center"/>
        <w:rPr>
          <w:rFonts w:ascii="Garamond" w:hAnsi="Garamond"/>
        </w:rPr>
      </w:pPr>
      <w:r>
        <w:rPr>
          <w:rFonts w:ascii="Garamond" w:hAnsi="Garamond"/>
          <w:b/>
          <w:bCs/>
        </w:rPr>
        <w:t>MUNICIPAL ORDER NO. 2018#1R</w:t>
      </w:r>
    </w:p>
    <w:p w:rsidR="008C7E56" w:rsidRDefault="008C7E56" w:rsidP="008C7E56">
      <w:pPr>
        <w:ind w:left="2160" w:right="2160"/>
        <w:rPr>
          <w:rFonts w:ascii="Garamond" w:hAnsi="Garamond"/>
        </w:rPr>
      </w:pPr>
    </w:p>
    <w:p w:rsidR="008C7E56" w:rsidRDefault="008C7E56" w:rsidP="008C7E56">
      <w:pPr>
        <w:ind w:left="2160" w:right="2160"/>
        <w:jc w:val="both"/>
        <w:rPr>
          <w:rFonts w:ascii="Garamond" w:hAnsi="Garamond"/>
        </w:rPr>
      </w:pPr>
      <w:r>
        <w:rPr>
          <w:rFonts w:ascii="Garamond" w:hAnsi="Garamond"/>
        </w:rPr>
        <w:t xml:space="preserve">A MUNICIPAL ORDER AUTHORIZING EXECUTION OF A DISTRIBUTION AGREEMENT FOR AMOUNTS COLLECTED IN COLLABORATION WITH OTHER LOCAL GOVERNMENT ENTITIES FOR PAST DUE PAYROLL TAXES. </w:t>
      </w:r>
    </w:p>
    <w:p w:rsidR="008C7E56" w:rsidRDefault="008C7E56" w:rsidP="008C7E56">
      <w:pPr>
        <w:ind w:firstLine="2880"/>
        <w:rPr>
          <w:rFonts w:ascii="Garamond" w:hAnsi="Garamond"/>
        </w:rPr>
      </w:pPr>
    </w:p>
    <w:p w:rsidR="008C7E56" w:rsidRDefault="008C7E56" w:rsidP="008C7E56">
      <w:pPr>
        <w:pStyle w:val="NoSpacing"/>
        <w:ind w:firstLine="720"/>
        <w:jc w:val="both"/>
        <w:rPr>
          <w:rFonts w:ascii="Garamond" w:hAnsi="Garamond"/>
          <w:sz w:val="22"/>
        </w:rPr>
      </w:pPr>
      <w:r>
        <w:rPr>
          <w:rFonts w:ascii="Garamond" w:hAnsi="Garamond"/>
          <w:b/>
          <w:sz w:val="22"/>
        </w:rPr>
        <w:t>WHEREAS</w:t>
      </w:r>
      <w:r>
        <w:rPr>
          <w:rFonts w:ascii="Garamond" w:hAnsi="Garamond"/>
          <w:sz w:val="22"/>
        </w:rPr>
        <w:t>, the City of Dayton agreed to collaborate with other local government entities in prosecuting its claim for u</w:t>
      </w:r>
      <w:r>
        <w:rPr>
          <w:rFonts w:ascii="Garamond" w:hAnsi="Garamond"/>
          <w:sz w:val="22"/>
          <w:szCs w:val="24"/>
        </w:rPr>
        <w:t>npaid payroll taxes from 2014 through the 2</w:t>
      </w:r>
      <w:r>
        <w:rPr>
          <w:rFonts w:ascii="Garamond" w:hAnsi="Garamond"/>
          <w:sz w:val="22"/>
          <w:szCs w:val="24"/>
          <w:vertAlign w:val="superscript"/>
        </w:rPr>
        <w:t>nd</w:t>
      </w:r>
      <w:r>
        <w:rPr>
          <w:rFonts w:ascii="Garamond" w:hAnsi="Garamond"/>
          <w:sz w:val="22"/>
          <w:szCs w:val="24"/>
        </w:rPr>
        <w:t xml:space="preserve"> quarter of 2017</w:t>
      </w:r>
      <w:r>
        <w:rPr>
          <w:rFonts w:ascii="Garamond" w:hAnsi="Garamond"/>
          <w:sz w:val="22"/>
        </w:rPr>
        <w:t>;</w:t>
      </w:r>
    </w:p>
    <w:p w:rsidR="008C7E56" w:rsidRDefault="008C7E56" w:rsidP="008C7E56">
      <w:pPr>
        <w:pStyle w:val="NoSpacing"/>
        <w:jc w:val="both"/>
        <w:rPr>
          <w:rFonts w:ascii="Garamond" w:hAnsi="Garamond"/>
          <w:sz w:val="22"/>
        </w:rPr>
      </w:pPr>
    </w:p>
    <w:p w:rsidR="008C7E56" w:rsidRDefault="008C7E56" w:rsidP="008C7E56">
      <w:pPr>
        <w:pStyle w:val="NoSpacing"/>
        <w:jc w:val="both"/>
        <w:rPr>
          <w:rFonts w:ascii="Garamond" w:hAnsi="Garamond"/>
          <w:sz w:val="22"/>
        </w:rPr>
      </w:pPr>
      <w:r>
        <w:rPr>
          <w:rFonts w:ascii="Garamond" w:hAnsi="Garamond"/>
          <w:sz w:val="22"/>
        </w:rPr>
        <w:tab/>
      </w:r>
      <w:r>
        <w:rPr>
          <w:rFonts w:ascii="Garamond" w:hAnsi="Garamond"/>
          <w:b/>
          <w:sz w:val="22"/>
        </w:rPr>
        <w:t>WHEREAS</w:t>
      </w:r>
      <w:r>
        <w:rPr>
          <w:rFonts w:ascii="Garamond" w:hAnsi="Garamond"/>
          <w:sz w:val="22"/>
        </w:rPr>
        <w:t xml:space="preserve">, the City of Dayton, along with the other local government entities desires to resolve said claims without additional litigation and costs;  </w:t>
      </w:r>
    </w:p>
    <w:p w:rsidR="008C7E56" w:rsidRDefault="008C7E56" w:rsidP="008C7E56">
      <w:pPr>
        <w:pStyle w:val="NoSpacing"/>
        <w:jc w:val="both"/>
        <w:rPr>
          <w:rFonts w:ascii="Garamond" w:hAnsi="Garamond"/>
          <w:sz w:val="22"/>
        </w:rPr>
      </w:pPr>
    </w:p>
    <w:p w:rsidR="008C7E56" w:rsidRDefault="008C7E56" w:rsidP="008C7E56">
      <w:pPr>
        <w:pStyle w:val="NoSpacing"/>
        <w:jc w:val="both"/>
        <w:rPr>
          <w:rFonts w:ascii="Garamond" w:hAnsi="Garamond"/>
          <w:sz w:val="22"/>
        </w:rPr>
      </w:pPr>
      <w:r>
        <w:rPr>
          <w:rFonts w:ascii="Garamond" w:hAnsi="Garamond"/>
          <w:sz w:val="22"/>
        </w:rPr>
        <w:tab/>
      </w:r>
      <w:r>
        <w:rPr>
          <w:rFonts w:ascii="Garamond" w:hAnsi="Garamond"/>
          <w:b/>
          <w:sz w:val="22"/>
        </w:rPr>
        <w:t>WHEREAS</w:t>
      </w:r>
      <w:r>
        <w:rPr>
          <w:rFonts w:ascii="Garamond" w:hAnsi="Garamond"/>
          <w:sz w:val="22"/>
        </w:rPr>
        <w:t>, the City of Dayton and the other local government entities have been presented with a collective offer of settlement;</w:t>
      </w:r>
    </w:p>
    <w:p w:rsidR="008C7E56" w:rsidRDefault="008C7E56" w:rsidP="008C7E56">
      <w:pPr>
        <w:pStyle w:val="NoSpacing"/>
        <w:jc w:val="both"/>
        <w:rPr>
          <w:rFonts w:ascii="Garamond" w:hAnsi="Garamond"/>
          <w:sz w:val="22"/>
        </w:rPr>
      </w:pPr>
    </w:p>
    <w:p w:rsidR="008C7E56" w:rsidRDefault="008C7E56" w:rsidP="008C7E56">
      <w:pPr>
        <w:pStyle w:val="NoSpacing"/>
        <w:jc w:val="both"/>
        <w:rPr>
          <w:rFonts w:ascii="Garamond" w:hAnsi="Garamond"/>
          <w:sz w:val="22"/>
        </w:rPr>
      </w:pPr>
      <w:r>
        <w:rPr>
          <w:rFonts w:ascii="Garamond" w:hAnsi="Garamond"/>
          <w:sz w:val="22"/>
        </w:rPr>
        <w:tab/>
      </w:r>
      <w:r>
        <w:rPr>
          <w:rFonts w:ascii="Garamond" w:hAnsi="Garamond"/>
          <w:b/>
          <w:sz w:val="22"/>
        </w:rPr>
        <w:t>WHEREAS</w:t>
      </w:r>
      <w:r>
        <w:rPr>
          <w:rFonts w:ascii="Garamond" w:hAnsi="Garamond"/>
          <w:sz w:val="22"/>
        </w:rPr>
        <w:t xml:space="preserve">, the City of Dayton desires to accept said offer contingent upon acceptance by the other local government entities; and </w:t>
      </w:r>
    </w:p>
    <w:p w:rsidR="008C7E56" w:rsidRDefault="008C7E56" w:rsidP="008C7E56">
      <w:pPr>
        <w:ind w:firstLine="720"/>
        <w:jc w:val="both"/>
        <w:rPr>
          <w:rFonts w:ascii="Garamond" w:hAnsi="Garamond"/>
        </w:rPr>
      </w:pPr>
    </w:p>
    <w:p w:rsidR="008C7E56" w:rsidRDefault="008C7E56" w:rsidP="008C7E56">
      <w:pPr>
        <w:ind w:firstLine="720"/>
        <w:jc w:val="both"/>
        <w:rPr>
          <w:rFonts w:ascii="Garamond" w:hAnsi="Garamond"/>
        </w:rPr>
      </w:pPr>
      <w:r>
        <w:rPr>
          <w:rFonts w:ascii="Garamond" w:hAnsi="Garamond"/>
        </w:rPr>
        <w:t>BE IT HEREBY ORDERED BY THE CITY OF DAYTON, KENTUCKY AS FOLLOWS:</w:t>
      </w:r>
    </w:p>
    <w:p w:rsidR="008C7E56" w:rsidRDefault="008C7E56" w:rsidP="008C7E56">
      <w:pPr>
        <w:jc w:val="both"/>
        <w:rPr>
          <w:rFonts w:ascii="Garamond" w:hAnsi="Garamond"/>
        </w:rPr>
      </w:pPr>
    </w:p>
    <w:p w:rsidR="008C7E56" w:rsidRDefault="008C7E56" w:rsidP="008C7E56">
      <w:pPr>
        <w:pStyle w:val="Heading2"/>
        <w:rPr>
          <w:rFonts w:ascii="Garamond" w:hAnsi="Garamond"/>
          <w:sz w:val="22"/>
        </w:rPr>
      </w:pPr>
      <w:r>
        <w:rPr>
          <w:rFonts w:ascii="Garamond" w:hAnsi="Garamond"/>
          <w:sz w:val="22"/>
        </w:rPr>
        <w:t>Section I</w:t>
      </w:r>
    </w:p>
    <w:p w:rsidR="008C7E56" w:rsidRDefault="008C7E56" w:rsidP="008C7E56">
      <w:pPr>
        <w:jc w:val="both"/>
        <w:rPr>
          <w:rFonts w:ascii="Garamond" w:hAnsi="Garamond"/>
        </w:rPr>
      </w:pPr>
    </w:p>
    <w:p w:rsidR="008C7E56" w:rsidRDefault="008C7E56" w:rsidP="008C7E56">
      <w:pPr>
        <w:jc w:val="both"/>
        <w:rPr>
          <w:rFonts w:ascii="Garamond" w:hAnsi="Garamond"/>
        </w:rPr>
      </w:pPr>
      <w:r>
        <w:rPr>
          <w:rFonts w:ascii="Garamond" w:hAnsi="Garamond"/>
        </w:rPr>
        <w:t xml:space="preserve">That the Mayor is hereby authorized to execute a Distribution Agreement by and between the Kenton County Fiscal Court, Campbell County Fiscal Court, the City of Covington and City of Dayton related to settlement and distribution of funds collected for past due payroll taxes owed by companies distributing alcohol within the City’s jurisdiction.  This authorization is contingent upon approval by each of the aforementioned local government entities. A copy of the agreement is attached hereto and incorporated.  </w:t>
      </w:r>
    </w:p>
    <w:p w:rsidR="008C7E56" w:rsidRDefault="008C7E56" w:rsidP="008C7E56">
      <w:pPr>
        <w:jc w:val="both"/>
        <w:rPr>
          <w:rFonts w:ascii="Garamond" w:hAnsi="Garamond"/>
        </w:rPr>
      </w:pPr>
    </w:p>
    <w:p w:rsidR="008C7E56" w:rsidRDefault="008C7E56" w:rsidP="008C7E56">
      <w:pPr>
        <w:pStyle w:val="Heading2"/>
        <w:rPr>
          <w:rFonts w:ascii="Garamond" w:hAnsi="Garamond"/>
          <w:sz w:val="22"/>
        </w:rPr>
      </w:pPr>
      <w:r>
        <w:rPr>
          <w:rFonts w:ascii="Garamond" w:hAnsi="Garamond"/>
          <w:sz w:val="22"/>
        </w:rPr>
        <w:t>Section II</w:t>
      </w:r>
    </w:p>
    <w:p w:rsidR="008C7E56" w:rsidRDefault="008C7E56" w:rsidP="008C7E56">
      <w:pPr>
        <w:jc w:val="both"/>
        <w:rPr>
          <w:rFonts w:ascii="Garamond" w:hAnsi="Garamond"/>
        </w:rPr>
      </w:pPr>
    </w:p>
    <w:p w:rsidR="008C7E56" w:rsidRDefault="008C7E56" w:rsidP="008C7E56">
      <w:pPr>
        <w:jc w:val="both"/>
        <w:rPr>
          <w:rFonts w:ascii="Garamond" w:hAnsi="Garamond"/>
        </w:rPr>
      </w:pPr>
      <w:r>
        <w:rPr>
          <w:rFonts w:ascii="Garamond" w:hAnsi="Garamond"/>
        </w:rPr>
        <w:t>That the City authorizes the Mayor to execute any contracts and agreements necessary to the execution of this agreement and any additional documents related to the settlement and release of claims for the aforementioned companies.</w:t>
      </w:r>
    </w:p>
    <w:p w:rsidR="008C7E56" w:rsidRDefault="008C7E56" w:rsidP="008C7E56">
      <w:pPr>
        <w:jc w:val="both"/>
        <w:rPr>
          <w:rFonts w:ascii="Garamond" w:hAnsi="Garamond"/>
        </w:rPr>
      </w:pPr>
      <w:r>
        <w:rPr>
          <w:rFonts w:ascii="Garamond" w:hAnsi="Garamond"/>
        </w:rPr>
        <w:t xml:space="preserve">            </w:t>
      </w:r>
    </w:p>
    <w:p w:rsidR="008C7E56" w:rsidRDefault="008C7E56" w:rsidP="008C7E56">
      <w:pPr>
        <w:pStyle w:val="Heading2"/>
        <w:rPr>
          <w:rFonts w:ascii="Garamond" w:hAnsi="Garamond"/>
          <w:sz w:val="22"/>
        </w:rPr>
      </w:pPr>
      <w:r>
        <w:rPr>
          <w:rFonts w:ascii="Garamond" w:hAnsi="Garamond"/>
          <w:sz w:val="22"/>
        </w:rPr>
        <w:t>Section III</w:t>
      </w:r>
    </w:p>
    <w:p w:rsidR="008C7E56" w:rsidRDefault="008C7E56" w:rsidP="008C7E56">
      <w:pPr>
        <w:jc w:val="both"/>
        <w:rPr>
          <w:rFonts w:ascii="Garamond" w:hAnsi="Garamond"/>
        </w:rPr>
      </w:pPr>
    </w:p>
    <w:p w:rsidR="008C7E56" w:rsidRDefault="008C7E56" w:rsidP="008C7E56">
      <w:pPr>
        <w:jc w:val="both"/>
        <w:rPr>
          <w:rFonts w:ascii="Garamond" w:hAnsi="Garamond"/>
        </w:rPr>
      </w:pPr>
      <w:r>
        <w:rPr>
          <w:rFonts w:ascii="Garamond" w:hAnsi="Garamond"/>
        </w:rPr>
        <w:lastRenderedPageBreak/>
        <w:t>That this Order shall be maintained and indexed in the Official Order Book by the City Clerk/Treasurer, dated Jan. 2, 2018.</w:t>
      </w:r>
    </w:p>
    <w:p w:rsidR="008C7E56" w:rsidRDefault="008C7E56" w:rsidP="008C7E56">
      <w:pPr>
        <w:jc w:val="both"/>
        <w:rPr>
          <w:rFonts w:ascii="Garamond" w:hAnsi="Garamond"/>
        </w:rPr>
      </w:pPr>
    </w:p>
    <w:p w:rsidR="008C7E56" w:rsidRDefault="008C7E56" w:rsidP="008C7E56">
      <w:pPr>
        <w:jc w:val="both"/>
        <w:rPr>
          <w:rFonts w:ascii="Garamond" w:hAnsi="Garamond"/>
        </w:rPr>
      </w:pPr>
    </w:p>
    <w:p w:rsidR="008C7E56" w:rsidRDefault="008C7E56" w:rsidP="008C7E56">
      <w:pPr>
        <w:ind w:firstLine="5040"/>
        <w:jc w:val="both"/>
        <w:rPr>
          <w:rFonts w:ascii="Garamond" w:hAnsi="Garamond"/>
        </w:rPr>
      </w:pPr>
      <w:r>
        <w:rPr>
          <w:rFonts w:ascii="Garamond" w:hAnsi="Garamond"/>
        </w:rPr>
        <w:t>_____________________________</w:t>
      </w:r>
    </w:p>
    <w:p w:rsidR="008C7E56" w:rsidRDefault="008C7E56" w:rsidP="008C7E56">
      <w:pPr>
        <w:ind w:firstLine="5040"/>
        <w:jc w:val="both"/>
        <w:rPr>
          <w:rFonts w:ascii="Garamond" w:hAnsi="Garamond"/>
        </w:rPr>
      </w:pPr>
      <w:r>
        <w:rPr>
          <w:rFonts w:ascii="Garamond" w:hAnsi="Garamond"/>
        </w:rPr>
        <w:t>MAYOR VIRGIL L. BORUSKE</w:t>
      </w:r>
    </w:p>
    <w:p w:rsidR="008C7E56" w:rsidRDefault="008C7E56" w:rsidP="008C7E56">
      <w:pPr>
        <w:jc w:val="both"/>
        <w:rPr>
          <w:rFonts w:ascii="Garamond" w:hAnsi="Garamond"/>
        </w:rPr>
      </w:pPr>
    </w:p>
    <w:p w:rsidR="008C7E56" w:rsidRDefault="008C7E56" w:rsidP="008C7E56">
      <w:pPr>
        <w:jc w:val="both"/>
        <w:rPr>
          <w:rFonts w:ascii="Garamond" w:hAnsi="Garamond"/>
        </w:rPr>
      </w:pPr>
      <w:r>
        <w:rPr>
          <w:rFonts w:ascii="Garamond" w:hAnsi="Garamond"/>
        </w:rPr>
        <w:t>ATTEST:</w:t>
      </w:r>
    </w:p>
    <w:p w:rsidR="008C7E56" w:rsidRDefault="008C7E56" w:rsidP="008C7E56">
      <w:pPr>
        <w:jc w:val="both"/>
        <w:rPr>
          <w:rFonts w:ascii="Garamond" w:hAnsi="Garamond"/>
        </w:rPr>
      </w:pPr>
    </w:p>
    <w:p w:rsidR="008C7E56" w:rsidRDefault="008C7E56" w:rsidP="008C7E56">
      <w:pPr>
        <w:jc w:val="both"/>
        <w:rPr>
          <w:rFonts w:ascii="Garamond" w:hAnsi="Garamond"/>
        </w:rPr>
      </w:pPr>
      <w:r>
        <w:rPr>
          <w:rFonts w:ascii="Garamond" w:hAnsi="Garamond"/>
        </w:rPr>
        <w:t>________________________</w:t>
      </w:r>
    </w:p>
    <w:p w:rsidR="0092113C" w:rsidRDefault="0092113C" w:rsidP="009660B9">
      <w:pPr>
        <w:rPr>
          <w:sz w:val="24"/>
          <w:szCs w:val="24"/>
        </w:rPr>
      </w:pPr>
    </w:p>
    <w:p w:rsidR="0092113C" w:rsidRDefault="0092113C" w:rsidP="009660B9">
      <w:pPr>
        <w:rPr>
          <w:sz w:val="24"/>
          <w:szCs w:val="24"/>
        </w:rPr>
      </w:pPr>
    </w:p>
    <w:p w:rsidR="0092113C" w:rsidRDefault="0092113C" w:rsidP="009660B9">
      <w:pPr>
        <w:rPr>
          <w:sz w:val="24"/>
          <w:szCs w:val="24"/>
        </w:rPr>
      </w:pPr>
    </w:p>
    <w:p w:rsidR="0092113C" w:rsidRDefault="0092113C" w:rsidP="009660B9">
      <w:pPr>
        <w:rPr>
          <w:sz w:val="24"/>
          <w:szCs w:val="24"/>
        </w:rPr>
      </w:pPr>
      <w:r>
        <w:rPr>
          <w:sz w:val="24"/>
          <w:szCs w:val="24"/>
        </w:rPr>
        <w:t xml:space="preserve">Motion by Member Volter, seconded by Member Lynn to approve 2018-1R as read.  </w:t>
      </w:r>
    </w:p>
    <w:p w:rsidR="0092113C" w:rsidRDefault="0092113C" w:rsidP="009660B9">
      <w:pPr>
        <w:rPr>
          <w:sz w:val="24"/>
          <w:szCs w:val="24"/>
        </w:rPr>
      </w:pPr>
    </w:p>
    <w:p w:rsidR="0092113C" w:rsidRDefault="0092113C" w:rsidP="009660B9">
      <w:pPr>
        <w:rPr>
          <w:sz w:val="24"/>
          <w:szCs w:val="24"/>
        </w:rPr>
      </w:pPr>
      <w:r>
        <w:rPr>
          <w:sz w:val="24"/>
          <w:szCs w:val="24"/>
        </w:rPr>
        <w:t>ROLL CALL:</w:t>
      </w:r>
    </w:p>
    <w:p w:rsidR="0092113C" w:rsidRDefault="0092113C" w:rsidP="009660B9">
      <w:pPr>
        <w:rPr>
          <w:sz w:val="24"/>
          <w:szCs w:val="24"/>
        </w:rPr>
      </w:pPr>
    </w:p>
    <w:p w:rsidR="0092113C" w:rsidRDefault="0092113C" w:rsidP="009660B9">
      <w:pPr>
        <w:rPr>
          <w:sz w:val="24"/>
          <w:szCs w:val="24"/>
        </w:rPr>
      </w:pPr>
      <w:r>
        <w:rPr>
          <w:sz w:val="24"/>
          <w:szCs w:val="24"/>
        </w:rPr>
        <w:t>Member Lynn</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92113C" w:rsidRDefault="0092113C" w:rsidP="009660B9">
      <w:pPr>
        <w:rPr>
          <w:sz w:val="24"/>
          <w:szCs w:val="24"/>
        </w:rPr>
      </w:pPr>
      <w:r>
        <w:rPr>
          <w:sz w:val="24"/>
          <w:szCs w:val="24"/>
        </w:rPr>
        <w:t>Member Volter</w:t>
      </w:r>
      <w:r>
        <w:rPr>
          <w:sz w:val="24"/>
          <w:szCs w:val="24"/>
        </w:rPr>
        <w:tab/>
        <w:t>Aye</w:t>
      </w:r>
      <w:r>
        <w:rPr>
          <w:sz w:val="24"/>
          <w:szCs w:val="24"/>
        </w:rPr>
        <w:tab/>
      </w:r>
      <w:r>
        <w:rPr>
          <w:sz w:val="24"/>
          <w:szCs w:val="24"/>
        </w:rPr>
        <w:tab/>
      </w:r>
      <w:r>
        <w:rPr>
          <w:sz w:val="24"/>
          <w:szCs w:val="24"/>
        </w:rPr>
        <w:tab/>
        <w:t>Member Baker</w:t>
      </w:r>
      <w:r>
        <w:rPr>
          <w:sz w:val="24"/>
          <w:szCs w:val="24"/>
        </w:rPr>
        <w:tab/>
        <w:t>Aye</w:t>
      </w:r>
    </w:p>
    <w:p w:rsidR="0092113C" w:rsidRDefault="0092113C" w:rsidP="009660B9">
      <w:pPr>
        <w:rPr>
          <w:sz w:val="24"/>
          <w:szCs w:val="24"/>
        </w:rPr>
      </w:pPr>
      <w:r>
        <w:rPr>
          <w:sz w:val="24"/>
          <w:szCs w:val="24"/>
        </w:rPr>
        <w:t>Member Burns</w:t>
      </w:r>
      <w:r>
        <w:rPr>
          <w:sz w:val="24"/>
          <w:szCs w:val="24"/>
        </w:rPr>
        <w:tab/>
        <w:t>Aye</w:t>
      </w:r>
      <w:r>
        <w:rPr>
          <w:sz w:val="24"/>
          <w:szCs w:val="24"/>
        </w:rPr>
        <w:tab/>
      </w:r>
      <w:r>
        <w:rPr>
          <w:sz w:val="24"/>
          <w:szCs w:val="24"/>
        </w:rPr>
        <w:tab/>
      </w:r>
      <w:r>
        <w:rPr>
          <w:sz w:val="24"/>
          <w:szCs w:val="24"/>
        </w:rPr>
        <w:tab/>
        <w:t>Member Haas</w:t>
      </w:r>
      <w:r>
        <w:rPr>
          <w:sz w:val="24"/>
          <w:szCs w:val="24"/>
        </w:rPr>
        <w:tab/>
      </w:r>
      <w:r>
        <w:rPr>
          <w:sz w:val="24"/>
          <w:szCs w:val="24"/>
        </w:rPr>
        <w:tab/>
        <w:t>Aye</w:t>
      </w:r>
    </w:p>
    <w:p w:rsidR="0092113C" w:rsidRDefault="0092113C" w:rsidP="009660B9">
      <w:pPr>
        <w:rPr>
          <w:sz w:val="24"/>
          <w:szCs w:val="24"/>
        </w:rPr>
      </w:pPr>
    </w:p>
    <w:p w:rsidR="0092113C" w:rsidRDefault="0092113C" w:rsidP="009660B9">
      <w:pPr>
        <w:rPr>
          <w:sz w:val="24"/>
          <w:szCs w:val="24"/>
        </w:rPr>
      </w:pPr>
      <w:r>
        <w:rPr>
          <w:sz w:val="24"/>
          <w:szCs w:val="24"/>
        </w:rPr>
        <w:t>Motion carried—so ordered.</w:t>
      </w:r>
    </w:p>
    <w:p w:rsidR="0092113C" w:rsidRDefault="0092113C" w:rsidP="009660B9">
      <w:pPr>
        <w:rPr>
          <w:sz w:val="24"/>
          <w:szCs w:val="24"/>
        </w:rPr>
      </w:pPr>
    </w:p>
    <w:p w:rsidR="0092113C" w:rsidRDefault="0092113C" w:rsidP="009660B9">
      <w:pPr>
        <w:rPr>
          <w:sz w:val="24"/>
          <w:szCs w:val="24"/>
        </w:rPr>
      </w:pPr>
      <w:r>
        <w:rPr>
          <w:sz w:val="24"/>
          <w:szCs w:val="24"/>
        </w:rPr>
        <w:t>City Administrator’s Report:</w:t>
      </w:r>
    </w:p>
    <w:p w:rsidR="0092113C" w:rsidRDefault="0092113C" w:rsidP="009660B9">
      <w:pPr>
        <w:rPr>
          <w:sz w:val="24"/>
          <w:szCs w:val="24"/>
        </w:rPr>
      </w:pPr>
    </w:p>
    <w:p w:rsidR="0092113C" w:rsidRDefault="00794827" w:rsidP="009660B9">
      <w:pPr>
        <w:rPr>
          <w:sz w:val="24"/>
          <w:szCs w:val="24"/>
        </w:rPr>
      </w:pPr>
      <w:r>
        <w:rPr>
          <w:sz w:val="24"/>
          <w:szCs w:val="24"/>
        </w:rPr>
        <w:t>The playground equipment has been</w:t>
      </w:r>
      <w:r w:rsidR="0092113C">
        <w:rPr>
          <w:sz w:val="24"/>
          <w:szCs w:val="24"/>
        </w:rPr>
        <w:t xml:space="preserve"> installed at the Vine Street Park.</w:t>
      </w:r>
      <w:r w:rsidR="00C64D75">
        <w:rPr>
          <w:sz w:val="24"/>
          <w:szCs w:val="24"/>
        </w:rPr>
        <w:t xml:space="preserve">  Thanks to Southbank and the R. C. Du</w:t>
      </w:r>
      <w:r w:rsidR="0092113C">
        <w:rPr>
          <w:sz w:val="24"/>
          <w:szCs w:val="24"/>
        </w:rPr>
        <w:t>rr Foundation for their cash donation of $20,000.  The Riverfront Commons Design should be completed within the next few weeks.  There will be a Planning &amp; Zoning meeting here tomorrow night at 7:00 p.m.  This wil</w:t>
      </w:r>
      <w:r>
        <w:rPr>
          <w:sz w:val="24"/>
          <w:szCs w:val="24"/>
        </w:rPr>
        <w:t>l be the stage one plan reviews.   On Tuesday, Jan. 9, 6:00 p.m.,</w:t>
      </w:r>
      <w:r w:rsidR="0092113C">
        <w:rPr>
          <w:sz w:val="24"/>
          <w:szCs w:val="24"/>
        </w:rPr>
        <w:t xml:space="preserve"> the final three presentat</w:t>
      </w:r>
      <w:r>
        <w:rPr>
          <w:sz w:val="24"/>
          <w:szCs w:val="24"/>
        </w:rPr>
        <w:t xml:space="preserve">ion for the design of the </w:t>
      </w:r>
      <w:r w:rsidR="00C52876">
        <w:rPr>
          <w:sz w:val="24"/>
          <w:szCs w:val="24"/>
        </w:rPr>
        <w:t>new city building will be given.</w:t>
      </w:r>
    </w:p>
    <w:p w:rsidR="0092113C" w:rsidRDefault="0092113C" w:rsidP="009660B9">
      <w:pPr>
        <w:rPr>
          <w:sz w:val="24"/>
          <w:szCs w:val="24"/>
        </w:rPr>
      </w:pPr>
    </w:p>
    <w:p w:rsidR="0092113C" w:rsidRDefault="00794827" w:rsidP="009660B9">
      <w:pPr>
        <w:rPr>
          <w:sz w:val="24"/>
          <w:szCs w:val="24"/>
        </w:rPr>
      </w:pPr>
      <w:r>
        <w:rPr>
          <w:sz w:val="24"/>
          <w:szCs w:val="24"/>
        </w:rPr>
        <w:t>The c</w:t>
      </w:r>
      <w:r w:rsidR="0092113C">
        <w:rPr>
          <w:sz w:val="24"/>
          <w:szCs w:val="24"/>
        </w:rPr>
        <w:t>onnection point</w:t>
      </w:r>
      <w:r>
        <w:rPr>
          <w:sz w:val="24"/>
          <w:szCs w:val="24"/>
        </w:rPr>
        <w:t xml:space="preserve"> through the transitional site was going to </w:t>
      </w:r>
      <w:r w:rsidR="00D71871">
        <w:rPr>
          <w:sz w:val="24"/>
          <w:szCs w:val="24"/>
        </w:rPr>
        <w:t>be</w:t>
      </w:r>
      <w:r>
        <w:rPr>
          <w:sz w:val="24"/>
          <w:szCs w:val="24"/>
        </w:rPr>
        <w:t xml:space="preserve"> done through Brendon Sullivan and Jim Reed. At this point they are not going to be doing that development.  </w:t>
      </w:r>
      <w:r w:rsidR="0092113C">
        <w:rPr>
          <w:sz w:val="24"/>
          <w:szCs w:val="24"/>
        </w:rPr>
        <w:t xml:space="preserve">  </w:t>
      </w:r>
      <w:r w:rsidR="00C52876">
        <w:rPr>
          <w:sz w:val="24"/>
          <w:szCs w:val="24"/>
        </w:rPr>
        <w:t xml:space="preserve">Mr. Imboden has found a different developer for that site, </w:t>
      </w:r>
      <w:r w:rsidR="0092113C">
        <w:rPr>
          <w:sz w:val="24"/>
          <w:szCs w:val="24"/>
        </w:rPr>
        <w:t>the first</w:t>
      </w:r>
      <w:r>
        <w:rPr>
          <w:sz w:val="24"/>
          <w:szCs w:val="24"/>
        </w:rPr>
        <w:t xml:space="preserve"> seven lots</w:t>
      </w:r>
      <w:r w:rsidR="00C52876">
        <w:rPr>
          <w:sz w:val="24"/>
          <w:szCs w:val="24"/>
        </w:rPr>
        <w:t xml:space="preserve">. </w:t>
      </w:r>
      <w:r w:rsidR="0092113C">
        <w:rPr>
          <w:sz w:val="24"/>
          <w:szCs w:val="24"/>
        </w:rPr>
        <w:t xml:space="preserve"> </w:t>
      </w:r>
      <w:r w:rsidR="0037023D">
        <w:rPr>
          <w:sz w:val="24"/>
          <w:szCs w:val="24"/>
        </w:rPr>
        <w:t>The change of the lot lines was</w:t>
      </w:r>
      <w:r w:rsidR="00C52876">
        <w:rPr>
          <w:sz w:val="24"/>
          <w:szCs w:val="24"/>
        </w:rPr>
        <w:t xml:space="preserve"> previously approved by council, but these lot lines have not been changed, reported City Adm. Giffen. </w:t>
      </w:r>
      <w:r w:rsidR="0037023D">
        <w:rPr>
          <w:sz w:val="24"/>
          <w:szCs w:val="24"/>
        </w:rPr>
        <w:t xml:space="preserve">  After discussion</w:t>
      </w:r>
      <w:r w:rsidR="007D702E">
        <w:rPr>
          <w:sz w:val="24"/>
          <w:szCs w:val="24"/>
        </w:rPr>
        <w:t>,</w:t>
      </w:r>
      <w:r w:rsidR="0037023D">
        <w:rPr>
          <w:sz w:val="24"/>
          <w:szCs w:val="24"/>
        </w:rPr>
        <w:t xml:space="preserve"> council decided to resend the previous motion.  Motion by Member Neary to revoke the previous order</w:t>
      </w:r>
      <w:r w:rsidR="00C64D75">
        <w:rPr>
          <w:sz w:val="24"/>
          <w:szCs w:val="24"/>
        </w:rPr>
        <w:t xml:space="preserve"> of city council</w:t>
      </w:r>
      <w:r w:rsidR="00150BFC">
        <w:rPr>
          <w:sz w:val="24"/>
          <w:szCs w:val="24"/>
        </w:rPr>
        <w:t xml:space="preserve"> (July 18, 2017)</w:t>
      </w:r>
      <w:r w:rsidR="0037023D">
        <w:rPr>
          <w:sz w:val="24"/>
          <w:szCs w:val="24"/>
        </w:rPr>
        <w:t xml:space="preserve"> to extend the property lines </w:t>
      </w:r>
      <w:r w:rsidR="00C64D75">
        <w:rPr>
          <w:sz w:val="24"/>
          <w:szCs w:val="24"/>
        </w:rPr>
        <w:t xml:space="preserve">at Manhattan Harbour </w:t>
      </w:r>
      <w:r w:rsidR="0037023D">
        <w:rPr>
          <w:sz w:val="24"/>
          <w:szCs w:val="24"/>
        </w:rPr>
        <w:t xml:space="preserve">by 20 feet seconded by Member Volter.  </w:t>
      </w:r>
    </w:p>
    <w:p w:rsidR="0037023D" w:rsidRDefault="0037023D" w:rsidP="009660B9">
      <w:pPr>
        <w:rPr>
          <w:sz w:val="24"/>
          <w:szCs w:val="24"/>
        </w:rPr>
      </w:pPr>
    </w:p>
    <w:p w:rsidR="0037023D" w:rsidRDefault="0037023D" w:rsidP="009660B9">
      <w:pPr>
        <w:rPr>
          <w:sz w:val="24"/>
          <w:szCs w:val="24"/>
        </w:rPr>
      </w:pPr>
      <w:r>
        <w:rPr>
          <w:sz w:val="24"/>
          <w:szCs w:val="24"/>
        </w:rPr>
        <w:t>ROLL CALL:</w:t>
      </w:r>
    </w:p>
    <w:p w:rsidR="0037023D" w:rsidRDefault="0037023D" w:rsidP="009660B9">
      <w:pPr>
        <w:rPr>
          <w:sz w:val="24"/>
          <w:szCs w:val="24"/>
        </w:rPr>
      </w:pPr>
    </w:p>
    <w:p w:rsidR="0037023D" w:rsidRDefault="0037023D" w:rsidP="009660B9">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Aye</w:t>
      </w:r>
    </w:p>
    <w:p w:rsidR="0037023D" w:rsidRDefault="0037023D"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Haas</w:t>
      </w:r>
      <w:r>
        <w:rPr>
          <w:sz w:val="24"/>
          <w:szCs w:val="24"/>
        </w:rPr>
        <w:tab/>
      </w:r>
      <w:r>
        <w:rPr>
          <w:sz w:val="24"/>
          <w:szCs w:val="24"/>
        </w:rPr>
        <w:tab/>
        <w:t>Aye</w:t>
      </w:r>
    </w:p>
    <w:p w:rsidR="0037023D" w:rsidRDefault="0037023D"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37023D" w:rsidRDefault="0037023D" w:rsidP="009660B9">
      <w:pPr>
        <w:rPr>
          <w:sz w:val="24"/>
          <w:szCs w:val="24"/>
        </w:rPr>
      </w:pPr>
    </w:p>
    <w:p w:rsidR="0037023D" w:rsidRDefault="0037023D" w:rsidP="009660B9">
      <w:pPr>
        <w:rPr>
          <w:sz w:val="24"/>
          <w:szCs w:val="24"/>
        </w:rPr>
      </w:pPr>
      <w:r>
        <w:rPr>
          <w:sz w:val="24"/>
          <w:szCs w:val="24"/>
        </w:rPr>
        <w:t>Motion carried—so ordered.</w:t>
      </w:r>
    </w:p>
    <w:p w:rsidR="00B32D11" w:rsidRDefault="00B32D11" w:rsidP="009660B9">
      <w:pPr>
        <w:rPr>
          <w:sz w:val="24"/>
          <w:szCs w:val="24"/>
        </w:rPr>
      </w:pPr>
    </w:p>
    <w:p w:rsidR="00B32D11" w:rsidRDefault="00B32D11" w:rsidP="009660B9">
      <w:pPr>
        <w:rPr>
          <w:sz w:val="24"/>
          <w:szCs w:val="24"/>
        </w:rPr>
      </w:pPr>
      <w:r>
        <w:rPr>
          <w:sz w:val="24"/>
          <w:szCs w:val="24"/>
        </w:rPr>
        <w:t>City Adm. Giffen noted the site plan that was approve</w:t>
      </w:r>
      <w:r w:rsidR="007D702E">
        <w:rPr>
          <w:sz w:val="24"/>
          <w:szCs w:val="24"/>
        </w:rPr>
        <w:t xml:space="preserve">d </w:t>
      </w:r>
      <w:r>
        <w:rPr>
          <w:sz w:val="24"/>
          <w:szCs w:val="24"/>
        </w:rPr>
        <w:t xml:space="preserve">a few years ago is still in place.  The site will still be developed it will just not be developed by Brendan Sullivan.  </w:t>
      </w:r>
    </w:p>
    <w:p w:rsidR="0037023D" w:rsidRDefault="0037023D" w:rsidP="009660B9">
      <w:pPr>
        <w:rPr>
          <w:sz w:val="24"/>
          <w:szCs w:val="24"/>
        </w:rPr>
      </w:pPr>
    </w:p>
    <w:p w:rsidR="0037023D" w:rsidRDefault="0037023D" w:rsidP="009660B9">
      <w:pPr>
        <w:rPr>
          <w:sz w:val="24"/>
          <w:szCs w:val="24"/>
        </w:rPr>
      </w:pPr>
      <w:r>
        <w:rPr>
          <w:sz w:val="24"/>
          <w:szCs w:val="24"/>
        </w:rPr>
        <w:t xml:space="preserve">The Riverwalk bid will go out in February or March and the project should start in the Spring or Summer.  </w:t>
      </w:r>
      <w:r w:rsidR="00C52876">
        <w:rPr>
          <w:sz w:val="24"/>
          <w:szCs w:val="24"/>
        </w:rPr>
        <w:t>We’ll be meeting</w:t>
      </w:r>
      <w:r w:rsidR="001F642B">
        <w:rPr>
          <w:sz w:val="24"/>
          <w:szCs w:val="24"/>
        </w:rPr>
        <w:t xml:space="preserve"> with GRW sometime this month on the time frame for the sidewalks.  City Att. Edge said the sidewalks on D</w:t>
      </w:r>
      <w:r w:rsidR="00C52876">
        <w:rPr>
          <w:sz w:val="24"/>
          <w:szCs w:val="24"/>
        </w:rPr>
        <w:t>ayton Pike may take some time, d</w:t>
      </w:r>
      <w:r w:rsidR="001F642B">
        <w:rPr>
          <w:sz w:val="24"/>
          <w:szCs w:val="24"/>
        </w:rPr>
        <w:t xml:space="preserve">ue to all the steps the Department of Transportation </w:t>
      </w:r>
      <w:r w:rsidR="00C52876">
        <w:rPr>
          <w:sz w:val="24"/>
          <w:szCs w:val="24"/>
        </w:rPr>
        <w:t xml:space="preserve">has </w:t>
      </w:r>
      <w:r w:rsidR="001F642B">
        <w:rPr>
          <w:sz w:val="24"/>
          <w:szCs w:val="24"/>
        </w:rPr>
        <w:t xml:space="preserve">put into place.  </w:t>
      </w:r>
      <w:r w:rsidR="002776F4">
        <w:rPr>
          <w:sz w:val="24"/>
          <w:szCs w:val="24"/>
        </w:rPr>
        <w:t>City Adm. Giffen noted some of the areas may not require as much approval.  This would include the property already owned by the city.  We coul</w:t>
      </w:r>
      <w:r w:rsidR="00C52876">
        <w:rPr>
          <w:sz w:val="24"/>
          <w:szCs w:val="24"/>
        </w:rPr>
        <w:t xml:space="preserve">d start working on this area first. </w:t>
      </w:r>
      <w:r w:rsidR="002776F4">
        <w:rPr>
          <w:sz w:val="24"/>
          <w:szCs w:val="24"/>
        </w:rPr>
        <w:t xml:space="preserve"> Bob Yoder, Main St. Manager, spoke with GRW this week and they are finishing up some of the preliminary design work and will meet with us later this month.  </w:t>
      </w:r>
    </w:p>
    <w:p w:rsidR="002776F4" w:rsidRDefault="002776F4" w:rsidP="009660B9">
      <w:pPr>
        <w:rPr>
          <w:sz w:val="24"/>
          <w:szCs w:val="24"/>
        </w:rPr>
      </w:pPr>
    </w:p>
    <w:p w:rsidR="002776F4" w:rsidRDefault="002776F4" w:rsidP="009660B9">
      <w:pPr>
        <w:rPr>
          <w:sz w:val="24"/>
          <w:szCs w:val="24"/>
        </w:rPr>
      </w:pPr>
    </w:p>
    <w:p w:rsidR="002776F4" w:rsidRDefault="002776F4" w:rsidP="009660B9">
      <w:pPr>
        <w:rPr>
          <w:sz w:val="24"/>
          <w:szCs w:val="24"/>
        </w:rPr>
      </w:pPr>
    </w:p>
    <w:p w:rsidR="002776F4" w:rsidRDefault="002776F4" w:rsidP="009660B9">
      <w:pPr>
        <w:rPr>
          <w:sz w:val="24"/>
          <w:szCs w:val="24"/>
        </w:rPr>
      </w:pPr>
      <w:r>
        <w:rPr>
          <w:sz w:val="24"/>
          <w:szCs w:val="24"/>
        </w:rPr>
        <w:t>Department Head’s Report:</w:t>
      </w:r>
    </w:p>
    <w:p w:rsidR="002776F4" w:rsidRDefault="002776F4" w:rsidP="009660B9">
      <w:pPr>
        <w:rPr>
          <w:sz w:val="24"/>
          <w:szCs w:val="24"/>
        </w:rPr>
      </w:pPr>
    </w:p>
    <w:p w:rsidR="002776F4" w:rsidRDefault="002776F4" w:rsidP="009660B9">
      <w:pPr>
        <w:rPr>
          <w:sz w:val="24"/>
          <w:szCs w:val="24"/>
        </w:rPr>
      </w:pPr>
      <w:r>
        <w:rPr>
          <w:sz w:val="24"/>
          <w:szCs w:val="24"/>
        </w:rPr>
        <w:t xml:space="preserve">Donna Leger, Clerk/Treas., submitted </w:t>
      </w:r>
      <w:r w:rsidR="00C52876">
        <w:rPr>
          <w:sz w:val="24"/>
          <w:szCs w:val="24"/>
        </w:rPr>
        <w:t>the monthly financials.</w:t>
      </w:r>
      <w:r>
        <w:rPr>
          <w:sz w:val="24"/>
          <w:szCs w:val="24"/>
        </w:rPr>
        <w:t xml:space="preserve"> </w:t>
      </w:r>
    </w:p>
    <w:p w:rsidR="002776F4" w:rsidRDefault="002776F4" w:rsidP="009660B9">
      <w:pPr>
        <w:rPr>
          <w:sz w:val="24"/>
          <w:szCs w:val="24"/>
        </w:rPr>
      </w:pPr>
    </w:p>
    <w:p w:rsidR="002776F4" w:rsidRDefault="002776F4" w:rsidP="009660B9">
      <w:pPr>
        <w:rPr>
          <w:sz w:val="24"/>
          <w:szCs w:val="24"/>
        </w:rPr>
      </w:pPr>
      <w:r>
        <w:rPr>
          <w:sz w:val="24"/>
          <w:szCs w:val="24"/>
        </w:rPr>
        <w:t xml:space="preserve">Robert Yoder, Main Street Manager, reported the </w:t>
      </w:r>
      <w:r w:rsidR="00D41C58">
        <w:rPr>
          <w:sz w:val="24"/>
          <w:szCs w:val="24"/>
        </w:rPr>
        <w:t>h</w:t>
      </w:r>
      <w:r>
        <w:rPr>
          <w:sz w:val="24"/>
          <w:szCs w:val="24"/>
        </w:rPr>
        <w:t xml:space="preserve">oliday </w:t>
      </w:r>
      <w:r w:rsidR="00D41C58">
        <w:rPr>
          <w:sz w:val="24"/>
          <w:szCs w:val="24"/>
        </w:rPr>
        <w:t>s</w:t>
      </w:r>
      <w:r>
        <w:rPr>
          <w:sz w:val="24"/>
          <w:szCs w:val="24"/>
        </w:rPr>
        <w:t>hop</w:t>
      </w:r>
      <w:r w:rsidR="002B2961">
        <w:rPr>
          <w:sz w:val="24"/>
          <w:szCs w:val="24"/>
        </w:rPr>
        <w:t>,</w:t>
      </w:r>
      <w:r>
        <w:rPr>
          <w:sz w:val="24"/>
          <w:szCs w:val="24"/>
        </w:rPr>
        <w:t xml:space="preserve"> and DHS </w:t>
      </w:r>
      <w:r w:rsidR="00D41C58">
        <w:rPr>
          <w:sz w:val="24"/>
          <w:szCs w:val="24"/>
        </w:rPr>
        <w:t>b</w:t>
      </w:r>
      <w:r>
        <w:rPr>
          <w:sz w:val="24"/>
          <w:szCs w:val="24"/>
        </w:rPr>
        <w:t>and performance</w:t>
      </w:r>
      <w:r w:rsidR="00520F12">
        <w:rPr>
          <w:sz w:val="24"/>
          <w:szCs w:val="24"/>
        </w:rPr>
        <w:t xml:space="preserve"> was a success.  This month Bucks</w:t>
      </w:r>
      <w:r>
        <w:rPr>
          <w:sz w:val="24"/>
          <w:szCs w:val="24"/>
        </w:rPr>
        <w:t xml:space="preserve"> Barbecue, </w:t>
      </w:r>
      <w:r w:rsidR="00520F12">
        <w:rPr>
          <w:sz w:val="24"/>
          <w:szCs w:val="24"/>
        </w:rPr>
        <w:t xml:space="preserve">Devine </w:t>
      </w:r>
      <w:r>
        <w:rPr>
          <w:sz w:val="24"/>
          <w:szCs w:val="24"/>
        </w:rPr>
        <w:t>Waffle</w:t>
      </w:r>
      <w:r w:rsidR="00520F12">
        <w:rPr>
          <w:sz w:val="24"/>
          <w:szCs w:val="24"/>
        </w:rPr>
        <w:t xml:space="preserve"> &amp; Weks</w:t>
      </w:r>
      <w:r w:rsidR="0075399C">
        <w:rPr>
          <w:sz w:val="24"/>
          <w:szCs w:val="24"/>
        </w:rPr>
        <w:t>,</w:t>
      </w:r>
      <w:r>
        <w:rPr>
          <w:sz w:val="24"/>
          <w:szCs w:val="24"/>
        </w:rPr>
        <w:t xml:space="preserve"> and</w:t>
      </w:r>
      <w:r w:rsidR="00520F12">
        <w:rPr>
          <w:sz w:val="24"/>
          <w:szCs w:val="24"/>
        </w:rPr>
        <w:t xml:space="preserve"> Dayton</w:t>
      </w:r>
      <w:r>
        <w:rPr>
          <w:sz w:val="24"/>
          <w:szCs w:val="24"/>
        </w:rPr>
        <w:t xml:space="preserve"> Vintage shop will </w:t>
      </w:r>
      <w:r w:rsidR="00D41C58">
        <w:rPr>
          <w:sz w:val="24"/>
          <w:szCs w:val="24"/>
        </w:rPr>
        <w:t>open</w:t>
      </w:r>
      <w:r>
        <w:rPr>
          <w:sz w:val="24"/>
          <w:szCs w:val="24"/>
        </w:rPr>
        <w:t xml:space="preserve"> in the CBD.  A copy of the CCAP </w:t>
      </w:r>
      <w:r w:rsidR="00D41C58">
        <w:rPr>
          <w:sz w:val="24"/>
          <w:szCs w:val="24"/>
        </w:rPr>
        <w:t>r</w:t>
      </w:r>
      <w:r>
        <w:rPr>
          <w:sz w:val="24"/>
          <w:szCs w:val="24"/>
        </w:rPr>
        <w:t>eport was submitted to co</w:t>
      </w:r>
      <w:r w:rsidR="007D702E">
        <w:rPr>
          <w:sz w:val="24"/>
          <w:szCs w:val="24"/>
        </w:rPr>
        <w:t>uncil.  Most of the expenditure</w:t>
      </w:r>
      <w:r>
        <w:rPr>
          <w:sz w:val="24"/>
          <w:szCs w:val="24"/>
        </w:rPr>
        <w:t xml:space="preserve"> is rental abatements.  </w:t>
      </w:r>
      <w:r w:rsidR="00D41C58">
        <w:rPr>
          <w:sz w:val="24"/>
          <w:szCs w:val="24"/>
        </w:rPr>
        <w:t xml:space="preserve">We currently have several CCAP applications in process.  Mr. Yoder is working with Duke Energy on plans for adding street lights at additional locations along Sixth Avenue.  The city has applied </w:t>
      </w:r>
      <w:r w:rsidR="007D702E">
        <w:rPr>
          <w:sz w:val="24"/>
          <w:szCs w:val="24"/>
        </w:rPr>
        <w:t xml:space="preserve">for </w:t>
      </w:r>
      <w:r w:rsidR="00D41C58">
        <w:rPr>
          <w:sz w:val="24"/>
          <w:szCs w:val="24"/>
        </w:rPr>
        <w:t xml:space="preserve">and received approval from KYTC District 6 to put in a crosswalk across KY 8 at McKinney St.  In January of last year, we had over 50,000 sq. ft. </w:t>
      </w:r>
      <w:r w:rsidR="006E1B97">
        <w:rPr>
          <w:sz w:val="24"/>
          <w:szCs w:val="24"/>
        </w:rPr>
        <w:t xml:space="preserve">of available space in the Industrial Park.  As of today there is only 8,500 sq. ft. available.  </w:t>
      </w:r>
    </w:p>
    <w:p w:rsidR="0037023D" w:rsidRDefault="0037023D" w:rsidP="009660B9">
      <w:pPr>
        <w:rPr>
          <w:sz w:val="24"/>
          <w:szCs w:val="24"/>
        </w:rPr>
      </w:pPr>
    </w:p>
    <w:p w:rsidR="00D41C58" w:rsidRDefault="00D41C58" w:rsidP="009660B9">
      <w:pPr>
        <w:rPr>
          <w:sz w:val="24"/>
          <w:szCs w:val="24"/>
        </w:rPr>
      </w:pPr>
      <w:r>
        <w:rPr>
          <w:sz w:val="24"/>
          <w:szCs w:val="24"/>
        </w:rPr>
        <w:t>David Halfhill, Police Chief, submitted a report show</w:t>
      </w:r>
      <w:r w:rsidR="007D702E">
        <w:rPr>
          <w:sz w:val="24"/>
          <w:szCs w:val="24"/>
        </w:rPr>
        <w:t>ing</w:t>
      </w:r>
      <w:r w:rsidR="002B2961">
        <w:rPr>
          <w:sz w:val="24"/>
          <w:szCs w:val="24"/>
        </w:rPr>
        <w:t xml:space="preserve"> police</w:t>
      </w:r>
      <w:r>
        <w:rPr>
          <w:sz w:val="24"/>
          <w:szCs w:val="24"/>
        </w:rPr>
        <w:t xml:space="preserve"> activity from 2014- 2017. </w:t>
      </w:r>
      <w:r w:rsidR="006E1B97">
        <w:rPr>
          <w:sz w:val="24"/>
          <w:szCs w:val="24"/>
        </w:rPr>
        <w:t xml:space="preserve"> We’ve progressed as a department since 2014. </w:t>
      </w:r>
      <w:r w:rsidR="00EB1C45">
        <w:rPr>
          <w:sz w:val="24"/>
          <w:szCs w:val="24"/>
        </w:rPr>
        <w:t xml:space="preserve"> The Chief reported he can see the change, people are out walking and enjoying the city </w:t>
      </w:r>
      <w:r w:rsidR="00BF62EB">
        <w:rPr>
          <w:sz w:val="24"/>
          <w:szCs w:val="24"/>
        </w:rPr>
        <w:t>more.  Chief Halfhill reported our</w:t>
      </w:r>
      <w:r w:rsidR="00087B1A">
        <w:rPr>
          <w:sz w:val="24"/>
          <w:szCs w:val="24"/>
        </w:rPr>
        <w:t xml:space="preserve"> K9 recently had two </w:t>
      </w:r>
      <w:r w:rsidR="00AF4D21">
        <w:rPr>
          <w:sz w:val="24"/>
          <w:szCs w:val="24"/>
        </w:rPr>
        <w:t>surgeries</w:t>
      </w:r>
      <w:r w:rsidR="00BF62EB">
        <w:rPr>
          <w:sz w:val="24"/>
          <w:szCs w:val="24"/>
        </w:rPr>
        <w:t>,</w:t>
      </w:r>
      <w:r w:rsidR="00087B1A">
        <w:rPr>
          <w:sz w:val="24"/>
          <w:szCs w:val="24"/>
        </w:rPr>
        <w:t xml:space="preserve"> </w:t>
      </w:r>
      <w:r w:rsidR="00EB1C45">
        <w:rPr>
          <w:sz w:val="24"/>
          <w:szCs w:val="24"/>
        </w:rPr>
        <w:t xml:space="preserve">and all is good. </w:t>
      </w:r>
      <w:r w:rsidR="002B2961">
        <w:rPr>
          <w:sz w:val="24"/>
          <w:szCs w:val="24"/>
        </w:rPr>
        <w:t xml:space="preserve"> </w:t>
      </w:r>
      <w:r w:rsidR="00BF62EB">
        <w:rPr>
          <w:sz w:val="24"/>
          <w:szCs w:val="24"/>
        </w:rPr>
        <w:t xml:space="preserve">Our K9 </w:t>
      </w:r>
      <w:r w:rsidR="00EB1C45">
        <w:rPr>
          <w:sz w:val="24"/>
          <w:szCs w:val="24"/>
        </w:rPr>
        <w:t>is very beneficial and is important for Dayton and the Northern Kentucky area.</w:t>
      </w:r>
    </w:p>
    <w:p w:rsidR="00EB1C45" w:rsidRDefault="00EB1C45" w:rsidP="009660B9">
      <w:pPr>
        <w:rPr>
          <w:sz w:val="24"/>
          <w:szCs w:val="24"/>
        </w:rPr>
      </w:pPr>
    </w:p>
    <w:p w:rsidR="00EB1C45" w:rsidRDefault="00F66719" w:rsidP="009660B9">
      <w:pPr>
        <w:rPr>
          <w:sz w:val="24"/>
          <w:szCs w:val="24"/>
        </w:rPr>
      </w:pPr>
      <w:r>
        <w:rPr>
          <w:sz w:val="24"/>
          <w:szCs w:val="24"/>
        </w:rPr>
        <w:t>Michael Auteri, Fire Chief, submitted a copy of his report.</w:t>
      </w:r>
      <w:r w:rsidR="00413408">
        <w:rPr>
          <w:sz w:val="24"/>
          <w:szCs w:val="24"/>
        </w:rPr>
        <w:t xml:space="preserve">  The FDBD assisted 12 families</w:t>
      </w:r>
      <w:r>
        <w:rPr>
          <w:sz w:val="24"/>
          <w:szCs w:val="24"/>
        </w:rPr>
        <w:t xml:space="preserve"> this year with Santa on the fire tru</w:t>
      </w:r>
      <w:r w:rsidR="000D40ED">
        <w:rPr>
          <w:sz w:val="24"/>
          <w:szCs w:val="24"/>
        </w:rPr>
        <w:t xml:space="preserve">ck.  The firefighters gave out food baskets as well as toys to </w:t>
      </w:r>
      <w:r w:rsidR="00D71871">
        <w:rPr>
          <w:sz w:val="24"/>
          <w:szCs w:val="24"/>
        </w:rPr>
        <w:t xml:space="preserve">these </w:t>
      </w:r>
      <w:r w:rsidR="000D40ED">
        <w:rPr>
          <w:sz w:val="24"/>
          <w:szCs w:val="24"/>
        </w:rPr>
        <w:t xml:space="preserve">families.  Fireman Joe retired December 20, 2017.  Joe Stambush has been providing </w:t>
      </w:r>
      <w:r w:rsidR="002B2961">
        <w:rPr>
          <w:sz w:val="24"/>
          <w:szCs w:val="24"/>
        </w:rPr>
        <w:t>f</w:t>
      </w:r>
      <w:r w:rsidR="000D40ED">
        <w:rPr>
          <w:sz w:val="24"/>
          <w:szCs w:val="24"/>
        </w:rPr>
        <w:t xml:space="preserve">ire safety to the cities of </w:t>
      </w:r>
      <w:r w:rsidR="002B2961">
        <w:rPr>
          <w:sz w:val="24"/>
          <w:szCs w:val="24"/>
        </w:rPr>
        <w:t xml:space="preserve">Dayton and </w:t>
      </w:r>
      <w:r w:rsidR="000D40ED">
        <w:rPr>
          <w:sz w:val="24"/>
          <w:szCs w:val="24"/>
        </w:rPr>
        <w:t>Bellevue for the past 17 years.  Chief Auteri updated everyone</w:t>
      </w:r>
      <w:r w:rsidR="00D71871">
        <w:rPr>
          <w:sz w:val="24"/>
          <w:szCs w:val="24"/>
        </w:rPr>
        <w:t xml:space="preserve"> concerning</w:t>
      </w:r>
      <w:r w:rsidR="00087B1A">
        <w:rPr>
          <w:sz w:val="24"/>
          <w:szCs w:val="24"/>
        </w:rPr>
        <w:t xml:space="preserve"> Kris Harrison and the comments made on social media the last couple of days.  </w:t>
      </w:r>
      <w:r w:rsidR="00D71871">
        <w:rPr>
          <w:sz w:val="24"/>
          <w:szCs w:val="24"/>
        </w:rPr>
        <w:t>Cap</w:t>
      </w:r>
      <w:r w:rsidR="00087B1A">
        <w:rPr>
          <w:sz w:val="24"/>
          <w:szCs w:val="24"/>
        </w:rPr>
        <w:t xml:space="preserve">tain Richmond </w:t>
      </w:r>
      <w:r w:rsidR="003A0078">
        <w:rPr>
          <w:sz w:val="24"/>
          <w:szCs w:val="24"/>
        </w:rPr>
        <w:t xml:space="preserve">spoke </w:t>
      </w:r>
      <w:r w:rsidR="00087B1A">
        <w:rPr>
          <w:sz w:val="24"/>
          <w:szCs w:val="24"/>
        </w:rPr>
        <w:t>with Kris Harrison several times</w:t>
      </w:r>
      <w:r w:rsidR="00F5645F">
        <w:rPr>
          <w:sz w:val="24"/>
          <w:szCs w:val="24"/>
        </w:rPr>
        <w:t xml:space="preserve"> since the fire on Third Avenue.</w:t>
      </w:r>
      <w:r w:rsidR="00087B1A">
        <w:rPr>
          <w:sz w:val="24"/>
          <w:szCs w:val="24"/>
        </w:rPr>
        <w:t xml:space="preserve">  We are, and have been in the process of completing </w:t>
      </w:r>
      <w:r w:rsidR="003A0078">
        <w:rPr>
          <w:sz w:val="24"/>
          <w:szCs w:val="24"/>
        </w:rPr>
        <w:t xml:space="preserve">an </w:t>
      </w:r>
      <w:r w:rsidR="00087B1A">
        <w:rPr>
          <w:sz w:val="24"/>
          <w:szCs w:val="24"/>
        </w:rPr>
        <w:t xml:space="preserve">application to Carnegie Hero Commission to recognize Mr. Harrison on this rescue.  The Fire Department also provided Mr. Harrison’s family with food and </w:t>
      </w:r>
      <w:r w:rsidR="00D71871">
        <w:rPr>
          <w:sz w:val="24"/>
          <w:szCs w:val="24"/>
        </w:rPr>
        <w:t>toys for Christmas.  The FDBD</w:t>
      </w:r>
      <w:r w:rsidR="00087B1A">
        <w:rPr>
          <w:sz w:val="24"/>
          <w:szCs w:val="24"/>
        </w:rPr>
        <w:t xml:space="preserve"> does a lot behind the scenes.  This is not all p</w:t>
      </w:r>
      <w:r w:rsidR="00150BFC">
        <w:rPr>
          <w:sz w:val="24"/>
          <w:szCs w:val="24"/>
        </w:rPr>
        <w:t xml:space="preserve">ut on social media.  </w:t>
      </w:r>
    </w:p>
    <w:p w:rsidR="00087B1A" w:rsidRDefault="00087B1A" w:rsidP="009660B9">
      <w:pPr>
        <w:rPr>
          <w:sz w:val="24"/>
          <w:szCs w:val="24"/>
        </w:rPr>
      </w:pPr>
    </w:p>
    <w:p w:rsidR="00087B1A" w:rsidRDefault="00087B1A" w:rsidP="009660B9">
      <w:pPr>
        <w:rPr>
          <w:sz w:val="24"/>
          <w:szCs w:val="24"/>
        </w:rPr>
      </w:pPr>
      <w:r>
        <w:rPr>
          <w:sz w:val="24"/>
          <w:szCs w:val="24"/>
        </w:rPr>
        <w:t xml:space="preserve">Chief Auteri reported, due to legislation he will be retiring on Feb. 1, 2018.  This council has been awesome to work with.  </w:t>
      </w:r>
      <w:r w:rsidR="00AC0605">
        <w:rPr>
          <w:sz w:val="24"/>
          <w:szCs w:val="24"/>
        </w:rPr>
        <w:t>I was thinking about what we’ve accomplished in the lasts three year.  The ladder truck, bathroom remodel, much needed</w:t>
      </w:r>
      <w:r>
        <w:rPr>
          <w:sz w:val="24"/>
          <w:szCs w:val="24"/>
        </w:rPr>
        <w:t xml:space="preserve"> new roof, the black mold was trea</w:t>
      </w:r>
      <w:r w:rsidR="00AC0605">
        <w:rPr>
          <w:sz w:val="24"/>
          <w:szCs w:val="24"/>
        </w:rPr>
        <w:t>ted</w:t>
      </w:r>
      <w:r w:rsidR="00D71871">
        <w:rPr>
          <w:sz w:val="24"/>
          <w:szCs w:val="24"/>
        </w:rPr>
        <w:t>, etc</w:t>
      </w:r>
      <w:r w:rsidR="003A0078">
        <w:rPr>
          <w:sz w:val="24"/>
          <w:szCs w:val="24"/>
        </w:rPr>
        <w:t xml:space="preserve">. Everything that we’ve asked </w:t>
      </w:r>
      <w:r w:rsidR="00AC0605">
        <w:rPr>
          <w:sz w:val="24"/>
          <w:szCs w:val="24"/>
        </w:rPr>
        <w:t>for an</w:t>
      </w:r>
      <w:r w:rsidR="00370023">
        <w:rPr>
          <w:sz w:val="24"/>
          <w:szCs w:val="24"/>
        </w:rPr>
        <w:t>d</w:t>
      </w:r>
      <w:r w:rsidR="00AC0605">
        <w:rPr>
          <w:sz w:val="24"/>
          <w:szCs w:val="24"/>
        </w:rPr>
        <w:t xml:space="preserve"> needed we’ve received. </w:t>
      </w:r>
      <w:r>
        <w:rPr>
          <w:sz w:val="24"/>
          <w:szCs w:val="24"/>
        </w:rPr>
        <w:t xml:space="preserve">  I’m very appreciative for all that Mayor and Council has given us. </w:t>
      </w:r>
      <w:r w:rsidR="00AC0605">
        <w:rPr>
          <w:sz w:val="24"/>
          <w:szCs w:val="24"/>
        </w:rPr>
        <w:t xml:space="preserve">We have a really good group of firefighters right now. </w:t>
      </w:r>
      <w:r>
        <w:rPr>
          <w:sz w:val="24"/>
          <w:szCs w:val="24"/>
        </w:rPr>
        <w:t xml:space="preserve"> Captain Richmond will be the acting Chief.  </w:t>
      </w:r>
      <w:r w:rsidR="005337C7">
        <w:rPr>
          <w:sz w:val="24"/>
          <w:szCs w:val="24"/>
        </w:rPr>
        <w:t xml:space="preserve">Everyone thanked Chief Auteri for his service.  </w:t>
      </w:r>
    </w:p>
    <w:p w:rsidR="005337C7" w:rsidRDefault="005337C7" w:rsidP="009660B9">
      <w:pPr>
        <w:rPr>
          <w:sz w:val="24"/>
          <w:szCs w:val="24"/>
        </w:rPr>
      </w:pPr>
    </w:p>
    <w:p w:rsidR="005337C7" w:rsidRDefault="00370023" w:rsidP="009660B9">
      <w:pPr>
        <w:rPr>
          <w:sz w:val="24"/>
          <w:szCs w:val="24"/>
        </w:rPr>
      </w:pPr>
      <w:r>
        <w:rPr>
          <w:sz w:val="24"/>
          <w:szCs w:val="24"/>
        </w:rPr>
        <w:t xml:space="preserve">City </w:t>
      </w:r>
      <w:r w:rsidR="00601B14">
        <w:rPr>
          <w:sz w:val="24"/>
          <w:szCs w:val="24"/>
        </w:rPr>
        <w:t xml:space="preserve">Adm. Giffen submitted a copy the Code Director’s report.  </w:t>
      </w:r>
      <w:r w:rsidR="005337C7">
        <w:rPr>
          <w:sz w:val="24"/>
          <w:szCs w:val="24"/>
        </w:rPr>
        <w:t xml:space="preserve">  </w:t>
      </w:r>
    </w:p>
    <w:p w:rsidR="00370023" w:rsidRDefault="00370023" w:rsidP="009660B9">
      <w:pPr>
        <w:rPr>
          <w:sz w:val="24"/>
          <w:szCs w:val="24"/>
        </w:rPr>
      </w:pPr>
    </w:p>
    <w:p w:rsidR="005337C7" w:rsidRDefault="005337C7" w:rsidP="009660B9">
      <w:pPr>
        <w:rPr>
          <w:sz w:val="24"/>
          <w:szCs w:val="24"/>
        </w:rPr>
      </w:pPr>
      <w:r>
        <w:rPr>
          <w:sz w:val="24"/>
          <w:szCs w:val="24"/>
        </w:rPr>
        <w:t>Petitions:</w:t>
      </w:r>
    </w:p>
    <w:p w:rsidR="005337C7" w:rsidRDefault="005337C7" w:rsidP="009660B9">
      <w:pPr>
        <w:rPr>
          <w:sz w:val="24"/>
          <w:szCs w:val="24"/>
        </w:rPr>
      </w:pPr>
    </w:p>
    <w:p w:rsidR="005337C7" w:rsidRDefault="005337C7" w:rsidP="009660B9">
      <w:pPr>
        <w:rPr>
          <w:sz w:val="24"/>
          <w:szCs w:val="24"/>
        </w:rPr>
      </w:pPr>
      <w:r>
        <w:rPr>
          <w:sz w:val="24"/>
          <w:szCs w:val="24"/>
        </w:rPr>
        <w:t xml:space="preserve">Member Neary </w:t>
      </w:r>
      <w:r w:rsidR="00D71871">
        <w:rPr>
          <w:sz w:val="24"/>
          <w:szCs w:val="24"/>
        </w:rPr>
        <w:t xml:space="preserve">was asked by a </w:t>
      </w:r>
      <w:r>
        <w:rPr>
          <w:sz w:val="24"/>
          <w:szCs w:val="24"/>
        </w:rPr>
        <w:t>resident in the 90</w:t>
      </w:r>
      <w:r w:rsidR="00601B14">
        <w:rPr>
          <w:sz w:val="24"/>
          <w:szCs w:val="24"/>
        </w:rPr>
        <w:t>0 block of Sixth Avenue</w:t>
      </w:r>
      <w:r w:rsidR="00EC126A">
        <w:rPr>
          <w:sz w:val="24"/>
          <w:szCs w:val="24"/>
        </w:rPr>
        <w:t>,</w:t>
      </w:r>
      <w:r w:rsidR="00601B14">
        <w:rPr>
          <w:sz w:val="24"/>
          <w:szCs w:val="24"/>
        </w:rPr>
        <w:t xml:space="preserve"> </w:t>
      </w:r>
      <w:r w:rsidR="00D71871">
        <w:rPr>
          <w:sz w:val="24"/>
          <w:szCs w:val="24"/>
        </w:rPr>
        <w:t xml:space="preserve">if that block could be changed to </w:t>
      </w:r>
      <w:r>
        <w:rPr>
          <w:sz w:val="24"/>
          <w:szCs w:val="24"/>
        </w:rPr>
        <w:t xml:space="preserve">one way in the West bound direction.  </w:t>
      </w:r>
      <w:r w:rsidR="00601B14">
        <w:rPr>
          <w:sz w:val="24"/>
          <w:szCs w:val="24"/>
        </w:rPr>
        <w:t>Reason being</w:t>
      </w:r>
      <w:r w:rsidR="00D71871">
        <w:rPr>
          <w:sz w:val="24"/>
          <w:szCs w:val="24"/>
        </w:rPr>
        <w:t>,</w:t>
      </w:r>
      <w:r w:rsidR="00601B14">
        <w:rPr>
          <w:sz w:val="24"/>
          <w:szCs w:val="24"/>
        </w:rPr>
        <w:t xml:space="preserve"> it’s too narrow for traffic.  </w:t>
      </w:r>
      <w:r>
        <w:rPr>
          <w:sz w:val="24"/>
          <w:szCs w:val="24"/>
        </w:rPr>
        <w:t>Member Neary would li</w:t>
      </w:r>
      <w:r w:rsidR="00EC126A">
        <w:rPr>
          <w:sz w:val="24"/>
          <w:szCs w:val="24"/>
        </w:rPr>
        <w:t>ke council to take a look at this</w:t>
      </w:r>
      <w:r>
        <w:rPr>
          <w:sz w:val="24"/>
          <w:szCs w:val="24"/>
        </w:rPr>
        <w:t xml:space="preserve"> area before the next council meeting.  </w:t>
      </w:r>
    </w:p>
    <w:p w:rsidR="005337C7" w:rsidRDefault="005337C7" w:rsidP="009660B9">
      <w:pPr>
        <w:rPr>
          <w:sz w:val="24"/>
          <w:szCs w:val="24"/>
        </w:rPr>
      </w:pPr>
    </w:p>
    <w:p w:rsidR="005337C7" w:rsidRDefault="005337C7" w:rsidP="009660B9">
      <w:pPr>
        <w:rPr>
          <w:sz w:val="24"/>
          <w:szCs w:val="24"/>
        </w:rPr>
      </w:pPr>
      <w:r>
        <w:rPr>
          <w:sz w:val="24"/>
          <w:szCs w:val="24"/>
        </w:rPr>
        <w:t>Unfinished Business:</w:t>
      </w:r>
    </w:p>
    <w:p w:rsidR="005337C7" w:rsidRDefault="005337C7" w:rsidP="009660B9">
      <w:pPr>
        <w:rPr>
          <w:sz w:val="24"/>
          <w:szCs w:val="24"/>
        </w:rPr>
      </w:pPr>
    </w:p>
    <w:p w:rsidR="005337C7" w:rsidRDefault="005337C7" w:rsidP="009660B9">
      <w:pPr>
        <w:rPr>
          <w:sz w:val="24"/>
          <w:szCs w:val="24"/>
        </w:rPr>
      </w:pPr>
      <w:r>
        <w:rPr>
          <w:sz w:val="24"/>
          <w:szCs w:val="24"/>
        </w:rPr>
        <w:t xml:space="preserve">Member Volter </w:t>
      </w:r>
      <w:r w:rsidR="008B6972">
        <w:rPr>
          <w:sz w:val="24"/>
          <w:szCs w:val="24"/>
        </w:rPr>
        <w:t>distribu</w:t>
      </w:r>
      <w:r w:rsidR="009801E1">
        <w:rPr>
          <w:sz w:val="24"/>
          <w:szCs w:val="24"/>
        </w:rPr>
        <w:t>t</w:t>
      </w:r>
      <w:r w:rsidR="008B6972">
        <w:rPr>
          <w:sz w:val="24"/>
          <w:szCs w:val="24"/>
        </w:rPr>
        <w:t xml:space="preserve">ed a </w:t>
      </w:r>
      <w:r w:rsidR="003A0078">
        <w:rPr>
          <w:sz w:val="24"/>
          <w:szCs w:val="24"/>
        </w:rPr>
        <w:t>hand</w:t>
      </w:r>
      <w:r>
        <w:rPr>
          <w:sz w:val="24"/>
          <w:szCs w:val="24"/>
        </w:rPr>
        <w:t xml:space="preserve"> out listing the</w:t>
      </w:r>
      <w:r w:rsidR="008B6972">
        <w:rPr>
          <w:sz w:val="24"/>
          <w:szCs w:val="24"/>
        </w:rPr>
        <w:t xml:space="preserve"> CERS</w:t>
      </w:r>
      <w:r>
        <w:rPr>
          <w:sz w:val="24"/>
          <w:szCs w:val="24"/>
        </w:rPr>
        <w:t xml:space="preserve"> </w:t>
      </w:r>
      <w:r w:rsidR="00DA11D8">
        <w:rPr>
          <w:sz w:val="24"/>
          <w:szCs w:val="24"/>
        </w:rPr>
        <w:t xml:space="preserve">rates which take </w:t>
      </w:r>
      <w:r w:rsidR="00514928">
        <w:rPr>
          <w:sz w:val="24"/>
          <w:szCs w:val="24"/>
        </w:rPr>
        <w:t>effective July</w:t>
      </w:r>
      <w:r w:rsidR="008B6972">
        <w:rPr>
          <w:sz w:val="24"/>
          <w:szCs w:val="24"/>
        </w:rPr>
        <w:t xml:space="preserve"> 2018. Unless the legislation does something to change this, these will be the new rates for the City of Dayton</w:t>
      </w:r>
      <w:r w:rsidR="00536090">
        <w:rPr>
          <w:sz w:val="24"/>
          <w:szCs w:val="24"/>
        </w:rPr>
        <w:t xml:space="preserve"> and Fire Department Bellevue Dayton</w:t>
      </w:r>
      <w:r w:rsidR="008B6972">
        <w:rPr>
          <w:sz w:val="24"/>
          <w:szCs w:val="24"/>
        </w:rPr>
        <w:t xml:space="preserve">. </w:t>
      </w:r>
      <w:r w:rsidR="00536090">
        <w:rPr>
          <w:sz w:val="24"/>
          <w:szCs w:val="24"/>
        </w:rPr>
        <w:t xml:space="preserve">The increase is more than a quarter of a million dollars. </w:t>
      </w:r>
      <w:r w:rsidR="008B6972">
        <w:rPr>
          <w:sz w:val="24"/>
          <w:szCs w:val="24"/>
        </w:rPr>
        <w:t>We have several project</w:t>
      </w:r>
      <w:r w:rsidR="003A0078">
        <w:rPr>
          <w:sz w:val="24"/>
          <w:szCs w:val="24"/>
        </w:rPr>
        <w:t>s</w:t>
      </w:r>
      <w:r w:rsidR="008B6972">
        <w:rPr>
          <w:sz w:val="24"/>
          <w:szCs w:val="24"/>
        </w:rPr>
        <w:t xml:space="preserve"> coming up that</w:t>
      </w:r>
      <w:r w:rsidR="0021068F">
        <w:rPr>
          <w:sz w:val="24"/>
          <w:szCs w:val="24"/>
        </w:rPr>
        <w:t xml:space="preserve"> will have </w:t>
      </w:r>
      <w:r w:rsidR="008B6972">
        <w:rPr>
          <w:sz w:val="24"/>
          <w:szCs w:val="24"/>
        </w:rPr>
        <w:t xml:space="preserve">expenses.  Those expenses and this possible increase has me a little concerned with </w:t>
      </w:r>
      <w:r w:rsidR="00536090">
        <w:rPr>
          <w:sz w:val="24"/>
          <w:szCs w:val="24"/>
        </w:rPr>
        <w:t>financing a n</w:t>
      </w:r>
      <w:r w:rsidR="008B6972">
        <w:rPr>
          <w:sz w:val="24"/>
          <w:szCs w:val="24"/>
        </w:rPr>
        <w:t>ew city building. Saying that,</w:t>
      </w:r>
      <w:r w:rsidR="003A0078">
        <w:rPr>
          <w:sz w:val="24"/>
          <w:szCs w:val="24"/>
        </w:rPr>
        <w:t xml:space="preserve"> </w:t>
      </w:r>
      <w:r w:rsidR="00453730">
        <w:rPr>
          <w:sz w:val="24"/>
          <w:szCs w:val="24"/>
        </w:rPr>
        <w:t>“I’m</w:t>
      </w:r>
      <w:r w:rsidR="008B6972">
        <w:rPr>
          <w:sz w:val="24"/>
          <w:szCs w:val="24"/>
        </w:rPr>
        <w:t xml:space="preserve"> all for a new city building, we need one but</w:t>
      </w:r>
      <w:r w:rsidR="00536090">
        <w:rPr>
          <w:sz w:val="24"/>
          <w:szCs w:val="24"/>
        </w:rPr>
        <w:t xml:space="preserve"> I</w:t>
      </w:r>
      <w:r w:rsidR="008B6972">
        <w:rPr>
          <w:sz w:val="24"/>
          <w:szCs w:val="24"/>
        </w:rPr>
        <w:t xml:space="preserve"> want to make sure we can afford to make the payments.   We all need to think about these </w:t>
      </w:r>
      <w:r w:rsidR="00524D76">
        <w:rPr>
          <w:sz w:val="24"/>
          <w:szCs w:val="24"/>
        </w:rPr>
        <w:t>cost</w:t>
      </w:r>
      <w:r w:rsidR="003A0078">
        <w:rPr>
          <w:sz w:val="24"/>
          <w:szCs w:val="24"/>
        </w:rPr>
        <w:t xml:space="preserve"> before we sign anything”.</w:t>
      </w:r>
    </w:p>
    <w:p w:rsidR="005337C7" w:rsidRDefault="005337C7" w:rsidP="009660B9">
      <w:pPr>
        <w:rPr>
          <w:sz w:val="24"/>
          <w:szCs w:val="24"/>
        </w:rPr>
      </w:pPr>
    </w:p>
    <w:p w:rsidR="005337C7" w:rsidRDefault="005337C7" w:rsidP="009660B9">
      <w:pPr>
        <w:rPr>
          <w:sz w:val="24"/>
          <w:szCs w:val="24"/>
        </w:rPr>
      </w:pPr>
      <w:r>
        <w:rPr>
          <w:sz w:val="24"/>
          <w:szCs w:val="24"/>
        </w:rPr>
        <w:t>City Adm. Giffen is currently wo</w:t>
      </w:r>
      <w:r w:rsidR="008B6972">
        <w:rPr>
          <w:sz w:val="24"/>
          <w:szCs w:val="24"/>
        </w:rPr>
        <w:t>rking on a budget</w:t>
      </w:r>
      <w:r w:rsidR="00DA11D8">
        <w:rPr>
          <w:sz w:val="24"/>
          <w:szCs w:val="24"/>
        </w:rPr>
        <w:t xml:space="preserve">ary proposal that will show city </w:t>
      </w:r>
      <w:r w:rsidR="008B6972">
        <w:rPr>
          <w:sz w:val="24"/>
          <w:szCs w:val="24"/>
        </w:rPr>
        <w:t xml:space="preserve">expenses.  </w:t>
      </w:r>
    </w:p>
    <w:p w:rsidR="005337C7" w:rsidRDefault="005337C7" w:rsidP="009660B9">
      <w:pPr>
        <w:rPr>
          <w:sz w:val="24"/>
          <w:szCs w:val="24"/>
        </w:rPr>
      </w:pPr>
    </w:p>
    <w:p w:rsidR="007643A4" w:rsidRDefault="005337C7" w:rsidP="009660B9">
      <w:pPr>
        <w:rPr>
          <w:sz w:val="24"/>
          <w:szCs w:val="24"/>
        </w:rPr>
      </w:pPr>
      <w:r>
        <w:rPr>
          <w:sz w:val="24"/>
          <w:szCs w:val="24"/>
        </w:rPr>
        <w:lastRenderedPageBreak/>
        <w:t>Member Neary asked about recent changes</w:t>
      </w:r>
      <w:r w:rsidR="00483279">
        <w:rPr>
          <w:sz w:val="24"/>
          <w:szCs w:val="24"/>
        </w:rPr>
        <w:t xml:space="preserve"> in the Park Board.  Is there a meeting planned?  City Adm. Giffen has contact</w:t>
      </w:r>
      <w:r w:rsidR="003A0078">
        <w:rPr>
          <w:sz w:val="24"/>
          <w:szCs w:val="24"/>
        </w:rPr>
        <w:t>ed</w:t>
      </w:r>
      <w:r w:rsidR="00483279">
        <w:rPr>
          <w:sz w:val="24"/>
          <w:szCs w:val="24"/>
        </w:rPr>
        <w:t xml:space="preserve"> the members and only one person has responded.  A meeting will be held this month.  </w:t>
      </w:r>
      <w:r w:rsidR="00B92043">
        <w:rPr>
          <w:sz w:val="24"/>
          <w:szCs w:val="24"/>
        </w:rPr>
        <w:t>Member Neary would like to see a plan for expenditures of those funds and improvements at Sargeant Park</w:t>
      </w:r>
      <w:r w:rsidR="00524D76">
        <w:rPr>
          <w:sz w:val="24"/>
          <w:szCs w:val="24"/>
        </w:rPr>
        <w:t xml:space="preserve"> as</w:t>
      </w:r>
      <w:r w:rsidR="00B92043">
        <w:rPr>
          <w:sz w:val="24"/>
          <w:szCs w:val="24"/>
        </w:rPr>
        <w:t xml:space="preserve"> part of this plan. </w:t>
      </w:r>
    </w:p>
    <w:p w:rsidR="00B92043" w:rsidRDefault="00B92043" w:rsidP="009660B9">
      <w:pPr>
        <w:rPr>
          <w:sz w:val="24"/>
          <w:szCs w:val="24"/>
        </w:rPr>
      </w:pPr>
    </w:p>
    <w:p w:rsidR="007643A4" w:rsidRDefault="007643A4" w:rsidP="009660B9">
      <w:pPr>
        <w:rPr>
          <w:sz w:val="24"/>
          <w:szCs w:val="24"/>
        </w:rPr>
      </w:pPr>
      <w:r>
        <w:rPr>
          <w:sz w:val="24"/>
          <w:szCs w:val="24"/>
        </w:rPr>
        <w:t>Executive Session:</w:t>
      </w:r>
    </w:p>
    <w:p w:rsidR="007643A4" w:rsidRDefault="007643A4" w:rsidP="009660B9">
      <w:pPr>
        <w:rPr>
          <w:sz w:val="24"/>
          <w:szCs w:val="24"/>
        </w:rPr>
      </w:pPr>
    </w:p>
    <w:p w:rsidR="007643A4" w:rsidRDefault="007643A4" w:rsidP="009660B9">
      <w:pPr>
        <w:rPr>
          <w:sz w:val="24"/>
          <w:szCs w:val="24"/>
        </w:rPr>
      </w:pPr>
      <w:r>
        <w:rPr>
          <w:sz w:val="24"/>
          <w:szCs w:val="24"/>
        </w:rPr>
        <w:t>Mayor Boruske entertained a motion to go into executive session to discuss KRS 61.810 (b) deliberations on the future acquisition or sale of real property by a public agency, but only when publicity would be likely to affect the value of a specific piece of property to be acquired for public use or sold by a public agency.  Motion by Member Neary, seconded by Member Haas to go into executive session.  Motion carried—so ordered.</w:t>
      </w:r>
    </w:p>
    <w:p w:rsidR="007643A4" w:rsidRDefault="007643A4" w:rsidP="009660B9">
      <w:pPr>
        <w:rPr>
          <w:sz w:val="24"/>
          <w:szCs w:val="24"/>
        </w:rPr>
      </w:pPr>
    </w:p>
    <w:p w:rsidR="007643A4" w:rsidRDefault="007643A4" w:rsidP="009660B9">
      <w:pPr>
        <w:rPr>
          <w:sz w:val="24"/>
          <w:szCs w:val="24"/>
        </w:rPr>
      </w:pPr>
      <w:r>
        <w:rPr>
          <w:sz w:val="24"/>
          <w:szCs w:val="24"/>
        </w:rPr>
        <w:t>Motion by Member Neary, seconded by Member Haas to go back into regular session. Motion carried—so ordered.</w:t>
      </w:r>
    </w:p>
    <w:p w:rsidR="007643A4" w:rsidRDefault="007643A4" w:rsidP="009660B9">
      <w:pPr>
        <w:rPr>
          <w:sz w:val="24"/>
          <w:szCs w:val="24"/>
        </w:rPr>
      </w:pPr>
    </w:p>
    <w:p w:rsidR="007643A4" w:rsidRDefault="007643A4" w:rsidP="009660B9">
      <w:pPr>
        <w:rPr>
          <w:sz w:val="24"/>
          <w:szCs w:val="24"/>
        </w:rPr>
      </w:pPr>
      <w:r>
        <w:rPr>
          <w:sz w:val="24"/>
          <w:szCs w:val="24"/>
        </w:rPr>
        <w:t>Adjournment:</w:t>
      </w:r>
    </w:p>
    <w:p w:rsidR="007643A4" w:rsidRDefault="007643A4" w:rsidP="009660B9">
      <w:pPr>
        <w:rPr>
          <w:sz w:val="24"/>
          <w:szCs w:val="24"/>
        </w:rPr>
      </w:pPr>
    </w:p>
    <w:p w:rsidR="007643A4" w:rsidRDefault="007643A4" w:rsidP="009660B9">
      <w:pPr>
        <w:rPr>
          <w:sz w:val="24"/>
          <w:szCs w:val="24"/>
        </w:rPr>
      </w:pPr>
      <w:r>
        <w:rPr>
          <w:sz w:val="24"/>
          <w:szCs w:val="24"/>
        </w:rPr>
        <w:t>Motion by Member Neary, seconded by Member Lynn to adjourn.  Motion carried—so ordered.</w:t>
      </w: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7643A4" w:rsidRDefault="007643A4"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7643A4" w:rsidRDefault="007643A4" w:rsidP="009660B9">
      <w:pPr>
        <w:rPr>
          <w:sz w:val="24"/>
          <w:szCs w:val="24"/>
        </w:rPr>
      </w:pPr>
    </w:p>
    <w:p w:rsidR="007643A4" w:rsidRDefault="007643A4" w:rsidP="009660B9">
      <w:pPr>
        <w:rPr>
          <w:sz w:val="24"/>
          <w:szCs w:val="24"/>
        </w:rPr>
      </w:pPr>
      <w:r>
        <w:rPr>
          <w:sz w:val="24"/>
          <w:szCs w:val="24"/>
        </w:rPr>
        <w:t>ATTEST:</w:t>
      </w: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p>
    <w:p w:rsidR="007643A4" w:rsidRDefault="007643A4" w:rsidP="009660B9">
      <w:pPr>
        <w:rPr>
          <w:sz w:val="24"/>
          <w:szCs w:val="24"/>
        </w:rPr>
      </w:pPr>
      <w:r>
        <w:rPr>
          <w:sz w:val="24"/>
          <w:szCs w:val="24"/>
        </w:rPr>
        <w:t>Virgil L. Boruske</w:t>
      </w:r>
    </w:p>
    <w:p w:rsidR="007643A4" w:rsidRDefault="007643A4" w:rsidP="009660B9">
      <w:pPr>
        <w:rPr>
          <w:sz w:val="24"/>
          <w:szCs w:val="24"/>
        </w:rPr>
      </w:pPr>
      <w:r>
        <w:rPr>
          <w:sz w:val="24"/>
          <w:szCs w:val="24"/>
        </w:rPr>
        <w:t>Mayor</w:t>
      </w:r>
    </w:p>
    <w:p w:rsidR="0037023D" w:rsidRDefault="0037023D" w:rsidP="009660B9">
      <w:pPr>
        <w:rPr>
          <w:sz w:val="24"/>
          <w:szCs w:val="24"/>
        </w:rPr>
      </w:pPr>
    </w:p>
    <w:p w:rsidR="0037023D" w:rsidRDefault="0037023D" w:rsidP="009660B9">
      <w:pPr>
        <w:rPr>
          <w:sz w:val="24"/>
          <w:szCs w:val="24"/>
        </w:rPr>
      </w:pPr>
    </w:p>
    <w:p w:rsidR="0037023D" w:rsidRDefault="0037023D" w:rsidP="009660B9">
      <w:pPr>
        <w:rPr>
          <w:sz w:val="24"/>
          <w:szCs w:val="24"/>
        </w:rPr>
      </w:pPr>
    </w:p>
    <w:p w:rsidR="002722E4" w:rsidRDefault="002722E4" w:rsidP="009660B9">
      <w:pPr>
        <w:rPr>
          <w:sz w:val="24"/>
          <w:szCs w:val="24"/>
        </w:rPr>
      </w:pPr>
    </w:p>
    <w:p w:rsidR="002722E4" w:rsidRDefault="002722E4" w:rsidP="009660B9">
      <w:pPr>
        <w:rPr>
          <w:sz w:val="24"/>
          <w:szCs w:val="24"/>
        </w:rPr>
      </w:pPr>
    </w:p>
    <w:p w:rsidR="002722E4" w:rsidRDefault="002722E4" w:rsidP="009660B9">
      <w:pPr>
        <w:rPr>
          <w:sz w:val="24"/>
          <w:szCs w:val="24"/>
        </w:rPr>
      </w:pPr>
    </w:p>
    <w:p w:rsidR="002722E4" w:rsidRDefault="002722E4"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660B9"/>
    <w:rsid w:val="00032222"/>
    <w:rsid w:val="00053341"/>
    <w:rsid w:val="0006137B"/>
    <w:rsid w:val="00082C53"/>
    <w:rsid w:val="00087B1A"/>
    <w:rsid w:val="000D40ED"/>
    <w:rsid w:val="000D51B7"/>
    <w:rsid w:val="00126AFB"/>
    <w:rsid w:val="001363E4"/>
    <w:rsid w:val="00150BFC"/>
    <w:rsid w:val="00166F7F"/>
    <w:rsid w:val="00176376"/>
    <w:rsid w:val="001F642B"/>
    <w:rsid w:val="0021068F"/>
    <w:rsid w:val="00224BE9"/>
    <w:rsid w:val="002451EB"/>
    <w:rsid w:val="00247AD0"/>
    <w:rsid w:val="002722E4"/>
    <w:rsid w:val="002776F4"/>
    <w:rsid w:val="002924E2"/>
    <w:rsid w:val="002B2961"/>
    <w:rsid w:val="002B51A6"/>
    <w:rsid w:val="002C0252"/>
    <w:rsid w:val="002E4217"/>
    <w:rsid w:val="002E5BEC"/>
    <w:rsid w:val="002F24AB"/>
    <w:rsid w:val="002F2A39"/>
    <w:rsid w:val="002F7563"/>
    <w:rsid w:val="00363F45"/>
    <w:rsid w:val="00370023"/>
    <w:rsid w:val="0037023D"/>
    <w:rsid w:val="0037566E"/>
    <w:rsid w:val="003A0078"/>
    <w:rsid w:val="003B33C4"/>
    <w:rsid w:val="0041155F"/>
    <w:rsid w:val="00413408"/>
    <w:rsid w:val="00431E0A"/>
    <w:rsid w:val="0043207C"/>
    <w:rsid w:val="004328CB"/>
    <w:rsid w:val="004468B2"/>
    <w:rsid w:val="00453730"/>
    <w:rsid w:val="00462A05"/>
    <w:rsid w:val="00483279"/>
    <w:rsid w:val="0048438B"/>
    <w:rsid w:val="004A26AF"/>
    <w:rsid w:val="00514928"/>
    <w:rsid w:val="00520F12"/>
    <w:rsid w:val="00524D76"/>
    <w:rsid w:val="00526A72"/>
    <w:rsid w:val="005337C7"/>
    <w:rsid w:val="00536090"/>
    <w:rsid w:val="00575840"/>
    <w:rsid w:val="005A64E5"/>
    <w:rsid w:val="005E0A3D"/>
    <w:rsid w:val="00601B14"/>
    <w:rsid w:val="00624771"/>
    <w:rsid w:val="00643822"/>
    <w:rsid w:val="00663D0D"/>
    <w:rsid w:val="006909DB"/>
    <w:rsid w:val="006E1B97"/>
    <w:rsid w:val="007422E5"/>
    <w:rsid w:val="0075399C"/>
    <w:rsid w:val="00763442"/>
    <w:rsid w:val="007643A4"/>
    <w:rsid w:val="00794827"/>
    <w:rsid w:val="007C41DA"/>
    <w:rsid w:val="007D0247"/>
    <w:rsid w:val="007D702E"/>
    <w:rsid w:val="007F3563"/>
    <w:rsid w:val="00806FAB"/>
    <w:rsid w:val="00811C05"/>
    <w:rsid w:val="008312C6"/>
    <w:rsid w:val="008349FD"/>
    <w:rsid w:val="0085288C"/>
    <w:rsid w:val="00893A2A"/>
    <w:rsid w:val="008B6972"/>
    <w:rsid w:val="008C7E56"/>
    <w:rsid w:val="00905916"/>
    <w:rsid w:val="0092113C"/>
    <w:rsid w:val="009660B9"/>
    <w:rsid w:val="009801E1"/>
    <w:rsid w:val="009C4A20"/>
    <w:rsid w:val="00A34389"/>
    <w:rsid w:val="00A53CEA"/>
    <w:rsid w:val="00A93E28"/>
    <w:rsid w:val="00AC0605"/>
    <w:rsid w:val="00AF4D21"/>
    <w:rsid w:val="00B12508"/>
    <w:rsid w:val="00B21609"/>
    <w:rsid w:val="00B31815"/>
    <w:rsid w:val="00B323A6"/>
    <w:rsid w:val="00B32D11"/>
    <w:rsid w:val="00B46E9F"/>
    <w:rsid w:val="00B5037C"/>
    <w:rsid w:val="00B841EC"/>
    <w:rsid w:val="00B92043"/>
    <w:rsid w:val="00BD1FA9"/>
    <w:rsid w:val="00BF62EB"/>
    <w:rsid w:val="00C14D63"/>
    <w:rsid w:val="00C31998"/>
    <w:rsid w:val="00C52876"/>
    <w:rsid w:val="00C54F85"/>
    <w:rsid w:val="00C56DE9"/>
    <w:rsid w:val="00C61527"/>
    <w:rsid w:val="00C64D75"/>
    <w:rsid w:val="00C65623"/>
    <w:rsid w:val="00C939B5"/>
    <w:rsid w:val="00D24AC4"/>
    <w:rsid w:val="00D40036"/>
    <w:rsid w:val="00D41C58"/>
    <w:rsid w:val="00D71871"/>
    <w:rsid w:val="00D72074"/>
    <w:rsid w:val="00D751C2"/>
    <w:rsid w:val="00D845CF"/>
    <w:rsid w:val="00DA11D8"/>
    <w:rsid w:val="00DD7A09"/>
    <w:rsid w:val="00DE00D8"/>
    <w:rsid w:val="00E76A09"/>
    <w:rsid w:val="00EB1C45"/>
    <w:rsid w:val="00EC126A"/>
    <w:rsid w:val="00ED1998"/>
    <w:rsid w:val="00EE2CAA"/>
    <w:rsid w:val="00EF1027"/>
    <w:rsid w:val="00F5645F"/>
    <w:rsid w:val="00F621E5"/>
    <w:rsid w:val="00F66719"/>
    <w:rsid w:val="00F87160"/>
    <w:rsid w:val="00F96686"/>
    <w:rsid w:val="00FD15CE"/>
    <w:rsid w:val="00FD3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89"/>
  </w:style>
  <w:style w:type="paragraph" w:styleId="Heading1">
    <w:name w:val="heading 1"/>
    <w:basedOn w:val="Normal"/>
    <w:next w:val="Normal"/>
    <w:link w:val="Heading1Char"/>
    <w:qFormat/>
    <w:rsid w:val="008C7E56"/>
    <w:pPr>
      <w:keepNext/>
      <w:widowControl w:val="0"/>
      <w:autoSpaceDE w:val="0"/>
      <w:autoSpaceDN w:val="0"/>
      <w:adjustRightInd w:val="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8C7E56"/>
    <w:pPr>
      <w:keepNext/>
      <w:widowControl w:val="0"/>
      <w:autoSpaceDE w:val="0"/>
      <w:autoSpaceDN w:val="0"/>
      <w:adjustRightInd w:val="0"/>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27"/>
    <w:rPr>
      <w:rFonts w:ascii="Segoe UI" w:hAnsi="Segoe UI" w:cs="Segoe UI"/>
      <w:sz w:val="18"/>
      <w:szCs w:val="18"/>
    </w:rPr>
  </w:style>
  <w:style w:type="character" w:customStyle="1" w:styleId="Heading1Char">
    <w:name w:val="Heading 1 Char"/>
    <w:basedOn w:val="DefaultParagraphFont"/>
    <w:link w:val="Heading1"/>
    <w:rsid w:val="008C7E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8C7E56"/>
    <w:rPr>
      <w:rFonts w:ascii="Times New Roman" w:eastAsia="Times New Roman" w:hAnsi="Times New Roman" w:cs="Times New Roman"/>
      <w:sz w:val="24"/>
      <w:szCs w:val="24"/>
      <w:u w:val="single"/>
    </w:rPr>
  </w:style>
  <w:style w:type="paragraph" w:styleId="NoSpacing">
    <w:name w:val="No Spacing"/>
    <w:uiPriority w:val="1"/>
    <w:qFormat/>
    <w:rsid w:val="008C7E5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mgiffen</cp:lastModifiedBy>
  <cp:revision>2</cp:revision>
  <cp:lastPrinted>2018-01-26T15:48:00Z</cp:lastPrinted>
  <dcterms:created xsi:type="dcterms:W3CDTF">2018-04-03T14:51:00Z</dcterms:created>
  <dcterms:modified xsi:type="dcterms:W3CDTF">2018-04-03T14:51:00Z</dcterms:modified>
</cp:coreProperties>
</file>