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81" w:rsidRPr="000D68BB" w:rsidRDefault="00444E81" w:rsidP="001F7693">
      <w:pPr>
        <w:pStyle w:val="Heading1"/>
        <w:jc w:val="center"/>
        <w:rPr>
          <w:rFonts w:ascii="Garamond" w:hAnsi="Garamond"/>
        </w:rPr>
      </w:pPr>
      <w:bookmarkStart w:id="0" w:name="OLE_LINK2"/>
      <w:r w:rsidRPr="000D68BB">
        <w:rPr>
          <w:rFonts w:ascii="Garamond" w:hAnsi="Garamond"/>
        </w:rPr>
        <w:t xml:space="preserve">CITY OF </w:t>
      </w:r>
      <w:r w:rsidR="001F7693" w:rsidRPr="000D68BB">
        <w:rPr>
          <w:rFonts w:ascii="Garamond" w:hAnsi="Garamond"/>
        </w:rPr>
        <w:t>DAYTON</w:t>
      </w:r>
      <w:r w:rsidRPr="000D68BB">
        <w:rPr>
          <w:rFonts w:ascii="Garamond" w:hAnsi="Garamond"/>
        </w:rPr>
        <w:t>, KENTUCKY</w:t>
      </w:r>
    </w:p>
    <w:p w:rsidR="00444E81" w:rsidRPr="000D68BB" w:rsidRDefault="00444E81">
      <w:pPr>
        <w:jc w:val="center"/>
        <w:rPr>
          <w:rFonts w:ascii="Garamond" w:hAnsi="Garamond"/>
          <w:sz w:val="24"/>
        </w:rPr>
      </w:pPr>
      <w:proofErr w:type="gramStart"/>
      <w:r w:rsidRPr="000D68BB">
        <w:rPr>
          <w:rFonts w:ascii="Garamond" w:hAnsi="Garamond"/>
          <w:b/>
          <w:bCs/>
          <w:sz w:val="24"/>
        </w:rPr>
        <w:t>MUNICIPAL ORDER NO.</w:t>
      </w:r>
      <w:proofErr w:type="gramEnd"/>
      <w:r w:rsidRPr="000D68BB">
        <w:rPr>
          <w:rFonts w:ascii="Garamond" w:hAnsi="Garamond"/>
          <w:b/>
          <w:bCs/>
          <w:sz w:val="24"/>
        </w:rPr>
        <w:t xml:space="preserve"> </w:t>
      </w:r>
      <w:r w:rsidR="0061493D">
        <w:rPr>
          <w:rFonts w:ascii="Garamond" w:hAnsi="Garamond"/>
          <w:b/>
          <w:bCs/>
          <w:sz w:val="24"/>
        </w:rPr>
        <w:t>3R</w:t>
      </w:r>
    </w:p>
    <w:p w:rsidR="00444E81" w:rsidRPr="000D68BB" w:rsidRDefault="00444E81" w:rsidP="001F7693">
      <w:pPr>
        <w:ind w:left="2160" w:right="2160"/>
        <w:rPr>
          <w:rFonts w:ascii="Garamond" w:hAnsi="Garamond"/>
          <w:sz w:val="24"/>
        </w:rPr>
      </w:pPr>
    </w:p>
    <w:p w:rsidR="00444E81" w:rsidRPr="000D68BB" w:rsidRDefault="00444E81" w:rsidP="001F7693">
      <w:pPr>
        <w:ind w:left="2160" w:right="216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 xml:space="preserve">A MUNICIPAL ORDER </w:t>
      </w:r>
      <w:r w:rsidR="001F7693" w:rsidRPr="000D68BB">
        <w:rPr>
          <w:rFonts w:ascii="Garamond" w:hAnsi="Garamond"/>
          <w:sz w:val="24"/>
        </w:rPr>
        <w:t xml:space="preserve">ADOPTING </w:t>
      </w:r>
      <w:r w:rsidR="00CE0F91">
        <w:rPr>
          <w:rFonts w:ascii="Garamond" w:hAnsi="Garamond"/>
          <w:sz w:val="24"/>
        </w:rPr>
        <w:t xml:space="preserve">THE AMENDED </w:t>
      </w:r>
      <w:r w:rsidR="004A1C32" w:rsidRPr="000D68BB">
        <w:rPr>
          <w:rFonts w:ascii="Garamond" w:hAnsi="Garamond"/>
          <w:sz w:val="24"/>
        </w:rPr>
        <w:t xml:space="preserve">GRANT </w:t>
      </w:r>
      <w:r w:rsidR="001F7693" w:rsidRPr="000D68BB">
        <w:rPr>
          <w:rFonts w:ascii="Garamond" w:hAnsi="Garamond"/>
          <w:sz w:val="24"/>
        </w:rPr>
        <w:t xml:space="preserve">AWARD POLICIES </w:t>
      </w:r>
      <w:r w:rsidR="00CE0F91">
        <w:rPr>
          <w:rFonts w:ascii="Garamond" w:hAnsi="Garamond"/>
          <w:sz w:val="24"/>
        </w:rPr>
        <w:t xml:space="preserve">AND PROCEDURES </w:t>
      </w:r>
      <w:r w:rsidR="001F7693" w:rsidRPr="000D68BB">
        <w:rPr>
          <w:rFonts w:ascii="Garamond" w:hAnsi="Garamond"/>
          <w:sz w:val="24"/>
        </w:rPr>
        <w:t>FOR THE COMMERCIAL COMMUNITY ADVANTAGE PROGRAM.</w:t>
      </w:r>
    </w:p>
    <w:p w:rsidR="00444E81" w:rsidRPr="000D68BB" w:rsidRDefault="00444E81">
      <w:pPr>
        <w:ind w:firstLine="2880"/>
        <w:rPr>
          <w:rFonts w:ascii="Garamond" w:hAnsi="Garamond"/>
          <w:sz w:val="24"/>
        </w:rPr>
      </w:pPr>
    </w:p>
    <w:p w:rsidR="00444E81" w:rsidRPr="000D68BB" w:rsidRDefault="00444E81">
      <w:pPr>
        <w:ind w:firstLine="72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 xml:space="preserve">BE IT HEREBY ORDERED BY THE CITY OF </w:t>
      </w:r>
      <w:r w:rsidR="001F7693" w:rsidRPr="000D68BB">
        <w:rPr>
          <w:rFonts w:ascii="Garamond" w:hAnsi="Garamond"/>
          <w:sz w:val="24"/>
        </w:rPr>
        <w:t xml:space="preserve">DAYTON, </w:t>
      </w:r>
      <w:r w:rsidRPr="000D68BB">
        <w:rPr>
          <w:rFonts w:ascii="Garamond" w:hAnsi="Garamond"/>
          <w:sz w:val="24"/>
        </w:rPr>
        <w:t>KENTUCKY AS FOLLOWS: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pStyle w:val="Heading2"/>
        <w:rPr>
          <w:rFonts w:ascii="Garamond" w:hAnsi="Garamond"/>
        </w:rPr>
      </w:pPr>
      <w:r w:rsidRPr="000D68BB">
        <w:rPr>
          <w:rFonts w:ascii="Garamond" w:hAnsi="Garamond"/>
        </w:rPr>
        <w:t>Section I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ind w:firstLine="72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 xml:space="preserve">That </w:t>
      </w:r>
      <w:r w:rsidR="001F7693" w:rsidRPr="000D68BB">
        <w:rPr>
          <w:rFonts w:ascii="Garamond" w:hAnsi="Garamond"/>
          <w:sz w:val="24"/>
        </w:rPr>
        <w:t>the City has authorized a Commercial Community Advantage Program to award grants</w:t>
      </w:r>
      <w:r w:rsidR="00FF305A">
        <w:rPr>
          <w:rFonts w:ascii="Garamond" w:hAnsi="Garamond"/>
          <w:sz w:val="24"/>
        </w:rPr>
        <w:t xml:space="preserve"> to businesses in the Community based on the</w:t>
      </w:r>
      <w:r w:rsidR="00CE0F91">
        <w:rPr>
          <w:rFonts w:ascii="Garamond" w:hAnsi="Garamond"/>
          <w:sz w:val="24"/>
        </w:rPr>
        <w:t xml:space="preserve"> amended Policies and Procedures</w:t>
      </w:r>
      <w:r w:rsidR="00FF305A">
        <w:rPr>
          <w:rFonts w:ascii="Garamond" w:hAnsi="Garamond"/>
          <w:sz w:val="24"/>
        </w:rPr>
        <w:t xml:space="preserve"> as set forth and attached hereto.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1F7693" w:rsidRPr="000D68BB" w:rsidRDefault="001F7693" w:rsidP="001F7693">
      <w:pPr>
        <w:pStyle w:val="Heading2"/>
        <w:rPr>
          <w:rFonts w:ascii="Garamond" w:hAnsi="Garamond"/>
        </w:rPr>
      </w:pPr>
      <w:r w:rsidRPr="000D68BB">
        <w:rPr>
          <w:rFonts w:ascii="Garamond" w:hAnsi="Garamond"/>
        </w:rPr>
        <w:t>Section II</w:t>
      </w:r>
    </w:p>
    <w:p w:rsidR="001F7693" w:rsidRPr="000D68BB" w:rsidRDefault="001F7693" w:rsidP="001F7693">
      <w:pPr>
        <w:jc w:val="both"/>
        <w:rPr>
          <w:rFonts w:ascii="Garamond" w:hAnsi="Garamond"/>
          <w:sz w:val="24"/>
        </w:rPr>
      </w:pPr>
    </w:p>
    <w:p w:rsidR="001F7693" w:rsidRPr="000D68BB" w:rsidRDefault="00FF305A" w:rsidP="001F7693">
      <w:pPr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That the City authori</w:t>
      </w:r>
      <w:bookmarkStart w:id="1" w:name="_GoBack"/>
      <w:bookmarkEnd w:id="1"/>
      <w:r>
        <w:rPr>
          <w:rFonts w:ascii="Garamond" w:hAnsi="Garamond"/>
          <w:sz w:val="24"/>
        </w:rPr>
        <w:t>zes the Mayor to execute any contracts and agreements necessary to t</w:t>
      </w:r>
      <w:r w:rsidR="000E3B3C">
        <w:rPr>
          <w:rFonts w:ascii="Garamond" w:hAnsi="Garamond"/>
          <w:sz w:val="24"/>
        </w:rPr>
        <w:t>he execution of this program and to take necessary actions against</w:t>
      </w:r>
      <w:r>
        <w:rPr>
          <w:rFonts w:ascii="Garamond" w:hAnsi="Garamond"/>
          <w:sz w:val="24"/>
        </w:rPr>
        <w:t xml:space="preserve"> any grant </w:t>
      </w:r>
      <w:r w:rsidR="00917CF8">
        <w:rPr>
          <w:rFonts w:ascii="Garamond" w:hAnsi="Garamond"/>
          <w:sz w:val="24"/>
        </w:rPr>
        <w:t>recipient</w:t>
      </w:r>
      <w:r>
        <w:rPr>
          <w:rFonts w:ascii="Garamond" w:hAnsi="Garamond"/>
          <w:sz w:val="24"/>
        </w:rPr>
        <w:t xml:space="preserve"> in the event that the terms in these Policies or any additional conditions are breached.</w:t>
      </w:r>
    </w:p>
    <w:p w:rsidR="001F7693" w:rsidRPr="000D68BB" w:rsidRDefault="001F7693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 xml:space="preserve">            </w:t>
      </w:r>
    </w:p>
    <w:p w:rsidR="00444E81" w:rsidRPr="000D68BB" w:rsidRDefault="00444E81">
      <w:pPr>
        <w:pStyle w:val="Heading2"/>
        <w:rPr>
          <w:rFonts w:ascii="Garamond" w:hAnsi="Garamond"/>
        </w:rPr>
      </w:pPr>
      <w:r w:rsidRPr="000D68BB">
        <w:rPr>
          <w:rFonts w:ascii="Garamond" w:hAnsi="Garamond"/>
        </w:rPr>
        <w:t>Section II</w:t>
      </w:r>
      <w:r w:rsidR="004A1C32" w:rsidRPr="000D68BB">
        <w:rPr>
          <w:rFonts w:ascii="Garamond" w:hAnsi="Garamond"/>
        </w:rPr>
        <w:t>I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 w:rsidP="001F7693">
      <w:pPr>
        <w:ind w:firstLine="72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That this Order shall be maintained and indexed in the Official Order Book by the City Clerk/Treasurer.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ind w:firstLine="504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_____________________________</w:t>
      </w:r>
    </w:p>
    <w:p w:rsidR="00444E81" w:rsidRPr="000D68BB" w:rsidRDefault="00444E81">
      <w:pPr>
        <w:ind w:firstLine="5040"/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 xml:space="preserve">MAYOR </w:t>
      </w:r>
      <w:r w:rsidR="001F7693" w:rsidRPr="000D68BB">
        <w:rPr>
          <w:rFonts w:ascii="Garamond" w:hAnsi="Garamond"/>
          <w:sz w:val="24"/>
        </w:rPr>
        <w:t>VIRGIL L. BORUSKE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ATTEST: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jc w:val="both"/>
        <w:rPr>
          <w:rFonts w:ascii="Garamond" w:hAnsi="Garamond"/>
          <w:sz w:val="24"/>
        </w:rPr>
      </w:pPr>
    </w:p>
    <w:p w:rsidR="00444E81" w:rsidRPr="000D68BB" w:rsidRDefault="00444E81">
      <w:pPr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________________________</w:t>
      </w:r>
    </w:p>
    <w:p w:rsidR="00444E81" w:rsidRPr="000D68BB" w:rsidRDefault="001F7693">
      <w:pPr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DONNA LEGER</w:t>
      </w:r>
    </w:p>
    <w:p w:rsidR="00444E81" w:rsidRPr="000D68BB" w:rsidRDefault="00444E81">
      <w:pPr>
        <w:jc w:val="both"/>
        <w:rPr>
          <w:rFonts w:ascii="Garamond" w:hAnsi="Garamond"/>
          <w:sz w:val="24"/>
        </w:rPr>
      </w:pPr>
      <w:r w:rsidRPr="000D68BB">
        <w:rPr>
          <w:rFonts w:ascii="Garamond" w:hAnsi="Garamond"/>
          <w:sz w:val="24"/>
        </w:rPr>
        <w:t>CITY CLERK/TREASURER</w:t>
      </w:r>
    </w:p>
    <w:bookmarkEnd w:id="0"/>
    <w:p w:rsidR="00444E81" w:rsidRPr="000D68BB" w:rsidRDefault="00444E81">
      <w:pPr>
        <w:jc w:val="both"/>
        <w:rPr>
          <w:rFonts w:ascii="Garamond" w:hAnsi="Garamond"/>
          <w:sz w:val="24"/>
        </w:rPr>
      </w:pPr>
    </w:p>
    <w:sectPr w:rsidR="00444E81" w:rsidRPr="000D68BB" w:rsidSect="004A1C32">
      <w:footerReference w:type="even" r:id="rId6"/>
      <w:footerReference w:type="default" r:id="rId7"/>
      <w:footerReference w:type="firs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95" w:rsidRDefault="00AE7895">
      <w:r>
        <w:separator/>
      </w:r>
    </w:p>
  </w:endnote>
  <w:endnote w:type="continuationSeparator" w:id="0">
    <w:p w:rsidR="00AE7895" w:rsidRDefault="00AE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95" w:rsidRDefault="00AE7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895" w:rsidRDefault="00AE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95" w:rsidRDefault="00AE7895">
    <w:pPr>
      <w:spacing w:line="240" w:lineRule="exact"/>
    </w:pPr>
  </w:p>
  <w:p w:rsidR="00AE7895" w:rsidRDefault="00AE7895">
    <w:pPr>
      <w:framePr w:wrap="around" w:vAnchor="text" w:hAnchor="margin" w:xAlign="center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  <w:p w:rsidR="00AE7895" w:rsidRDefault="00AE7895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95" w:rsidRPr="004A1C32" w:rsidRDefault="00AE7895" w:rsidP="004A1C32">
    <w:pPr>
      <w:pStyle w:val="Footer"/>
      <w:jc w:val="right"/>
      <w:rPr>
        <w:rFonts w:ascii="Garamond" w:hAnsi="Garamond"/>
      </w:rPr>
    </w:pPr>
    <w:r w:rsidRPr="004A1C32">
      <w:rPr>
        <w:rFonts w:ascii="Garamond" w:hAnsi="Garamond"/>
      </w:rPr>
      <w:t xml:space="preserve">Order </w:t>
    </w:r>
    <w:r>
      <w:rPr>
        <w:rFonts w:ascii="Garamond" w:hAnsi="Garamond"/>
      </w:rPr>
      <w:t>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95" w:rsidRDefault="00AE7895">
      <w:r>
        <w:separator/>
      </w:r>
    </w:p>
  </w:footnote>
  <w:footnote w:type="continuationSeparator" w:id="0">
    <w:p w:rsidR="00AE7895" w:rsidRDefault="00AE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D6F83"/>
    <w:rsid w:val="000D68BB"/>
    <w:rsid w:val="000E3B3C"/>
    <w:rsid w:val="00145332"/>
    <w:rsid w:val="00167BDA"/>
    <w:rsid w:val="001B4AED"/>
    <w:rsid w:val="001E5687"/>
    <w:rsid w:val="001F7693"/>
    <w:rsid w:val="00241616"/>
    <w:rsid w:val="00284E57"/>
    <w:rsid w:val="003A0E74"/>
    <w:rsid w:val="00431F8A"/>
    <w:rsid w:val="00444E81"/>
    <w:rsid w:val="00445710"/>
    <w:rsid w:val="004A1C32"/>
    <w:rsid w:val="004C7271"/>
    <w:rsid w:val="00592115"/>
    <w:rsid w:val="0061493D"/>
    <w:rsid w:val="00627B4F"/>
    <w:rsid w:val="00667B02"/>
    <w:rsid w:val="006B5C1E"/>
    <w:rsid w:val="0073579D"/>
    <w:rsid w:val="00760D45"/>
    <w:rsid w:val="007A0177"/>
    <w:rsid w:val="007B6B4A"/>
    <w:rsid w:val="0088115E"/>
    <w:rsid w:val="008821AD"/>
    <w:rsid w:val="009155F9"/>
    <w:rsid w:val="00917CF8"/>
    <w:rsid w:val="00962071"/>
    <w:rsid w:val="009650E5"/>
    <w:rsid w:val="0098582F"/>
    <w:rsid w:val="009A274B"/>
    <w:rsid w:val="009F0BD0"/>
    <w:rsid w:val="009F3EBB"/>
    <w:rsid w:val="00AE7895"/>
    <w:rsid w:val="00B4058F"/>
    <w:rsid w:val="00B65DC9"/>
    <w:rsid w:val="00BB13F2"/>
    <w:rsid w:val="00BD6F0B"/>
    <w:rsid w:val="00C11760"/>
    <w:rsid w:val="00C24CA1"/>
    <w:rsid w:val="00CE0F91"/>
    <w:rsid w:val="00D41913"/>
    <w:rsid w:val="00D659DB"/>
    <w:rsid w:val="00D84299"/>
    <w:rsid w:val="00DD6F83"/>
    <w:rsid w:val="00DE1A71"/>
    <w:rsid w:val="00DE663A"/>
    <w:rsid w:val="00ED3CF4"/>
    <w:rsid w:val="00F20D31"/>
    <w:rsid w:val="00F31D35"/>
    <w:rsid w:val="00F35155"/>
    <w:rsid w:val="00F56DCF"/>
    <w:rsid w:val="00F77B1B"/>
    <w:rsid w:val="00FE24F5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F4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ED3CF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ED3CF4"/>
    <w:pPr>
      <w:keepNext/>
      <w:jc w:val="center"/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3CF4"/>
  </w:style>
  <w:style w:type="paragraph" w:styleId="Footer">
    <w:name w:val="footer"/>
    <w:basedOn w:val="Normal"/>
    <w:rsid w:val="00ED3C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CF4"/>
  </w:style>
  <w:style w:type="paragraph" w:styleId="Header">
    <w:name w:val="header"/>
    <w:basedOn w:val="Normal"/>
    <w:link w:val="HeaderChar"/>
    <w:rsid w:val="004A1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1C32"/>
    <w:rPr>
      <w:rFonts w:ascii="Courier" w:hAnsi="Courie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HIGHLAND HEIGHTS, KENTUCKY</vt:lpstr>
    </vt:vector>
  </TitlesOfParts>
  <Company>Campbell County Attorney's Office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HIGHLAND HEIGHTS, KENTUCKY</dc:title>
  <dc:creator>Steve Franzen</dc:creator>
  <cp:lastModifiedBy>tmyers</cp:lastModifiedBy>
  <cp:revision>3</cp:revision>
  <cp:lastPrinted>2017-03-03T21:50:00Z</cp:lastPrinted>
  <dcterms:created xsi:type="dcterms:W3CDTF">2017-03-03T21:51:00Z</dcterms:created>
  <dcterms:modified xsi:type="dcterms:W3CDTF">2017-03-08T19:03:00Z</dcterms:modified>
</cp:coreProperties>
</file>